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43569398"/>
        <w:docPartObj>
          <w:docPartGallery w:val="Cover Pages"/>
          <w:docPartUnique/>
        </w:docPartObj>
      </w:sdtPr>
      <w:sdtEndPr/>
      <w:sdtContent>
        <w:p w14:paraId="6C66AE47" w14:textId="427F049D" w:rsidR="004F42C1" w:rsidRDefault="004F42C1"/>
        <w:p w14:paraId="477E5BC4" w14:textId="43BEAF59" w:rsidR="00832A98" w:rsidRDefault="00CF18EF"/>
      </w:sdtContent>
    </w:sdt>
    <w:p w14:paraId="0CA1B24B" w14:textId="77777777" w:rsidR="00832A98" w:rsidRDefault="00832A98"/>
    <w:p w14:paraId="1C7A1E9E" w14:textId="77777777" w:rsidR="00832A98" w:rsidRDefault="00832A98"/>
    <w:p w14:paraId="489218A9" w14:textId="77777777" w:rsidR="00832A98" w:rsidRDefault="00832A98"/>
    <w:p w14:paraId="61EF3661" w14:textId="77777777" w:rsidR="00832A98" w:rsidRDefault="00832A98"/>
    <w:p w14:paraId="51E50596" w14:textId="77777777" w:rsidR="00832A98" w:rsidRDefault="00832A98"/>
    <w:p w14:paraId="550B488C" w14:textId="77777777" w:rsidR="00832A98" w:rsidRDefault="00832A98"/>
    <w:p w14:paraId="4D6EB664" w14:textId="14C378AE" w:rsidR="00832A98" w:rsidRDefault="00832A98"/>
    <w:p w14:paraId="669B3A2C" w14:textId="4F7D33A2" w:rsidR="00832A98" w:rsidRDefault="00832A98"/>
    <w:p w14:paraId="4791DAD6" w14:textId="424A201E" w:rsidR="00832A98" w:rsidRDefault="00832A98"/>
    <w:p w14:paraId="2B062C37" w14:textId="0287DD1F" w:rsidR="00832A98" w:rsidRDefault="00832A98"/>
    <w:p w14:paraId="3CA87B91" w14:textId="3B5790F4" w:rsidR="00832A98" w:rsidRDefault="00832A98"/>
    <w:p w14:paraId="5F94FE13" w14:textId="2EA33CE6" w:rsidR="00832A98" w:rsidRDefault="00832A98"/>
    <w:p w14:paraId="2502C4D8" w14:textId="51E1149A" w:rsidR="005859E7" w:rsidRDefault="005859E7"/>
    <w:p w14:paraId="213F6C68" w14:textId="77777777" w:rsidR="00832A98" w:rsidRDefault="00832A98"/>
    <w:p w14:paraId="6ADF9949" w14:textId="77777777" w:rsidR="00832A98" w:rsidRDefault="00832A98"/>
    <w:p w14:paraId="2446E43C" w14:textId="44C86816" w:rsidR="00832A98" w:rsidRDefault="00832A98"/>
    <w:p w14:paraId="187DBD21" w14:textId="5675486F" w:rsidR="00832A98" w:rsidRDefault="00832A98"/>
    <w:p w14:paraId="2441BAA2" w14:textId="10D45DD5" w:rsidR="00832A98" w:rsidRDefault="00832A98"/>
    <w:p w14:paraId="3B90C1A8" w14:textId="1FD4AFDC" w:rsidR="00832A98" w:rsidRDefault="00832A98"/>
    <w:p w14:paraId="40CA3F61" w14:textId="3E322C98" w:rsidR="00832A98" w:rsidRDefault="00832A98"/>
    <w:p w14:paraId="35B856CA" w14:textId="5444888D" w:rsidR="00832A98" w:rsidRDefault="00D84AB7">
      <w:r>
        <w:rPr>
          <w:noProof/>
        </w:rPr>
        <mc:AlternateContent>
          <mc:Choice Requires="wps">
            <w:drawing>
              <wp:anchor distT="45720" distB="45720" distL="114300" distR="114300" simplePos="0" relativeHeight="251659264" behindDoc="0" locked="0" layoutInCell="1" allowOverlap="1" wp14:anchorId="14C3168F" wp14:editId="1F4F8E5E">
                <wp:simplePos x="0" y="0"/>
                <wp:positionH relativeFrom="margin">
                  <wp:align>right</wp:align>
                </wp:positionH>
                <wp:positionV relativeFrom="paragraph">
                  <wp:posOffset>290195</wp:posOffset>
                </wp:positionV>
                <wp:extent cx="5721985" cy="2286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2286000"/>
                        </a:xfrm>
                        <a:prstGeom prst="rect">
                          <a:avLst/>
                        </a:prstGeom>
                        <a:solidFill>
                          <a:srgbClr val="FFFFFF"/>
                        </a:solidFill>
                        <a:ln w="9525">
                          <a:noFill/>
                          <a:miter lim="800000"/>
                          <a:headEnd/>
                          <a:tailEnd/>
                        </a:ln>
                      </wps:spPr>
                      <wps:txbx>
                        <w:txbxContent>
                          <w:p w14:paraId="741F03EF" w14:textId="0070C9E5" w:rsidR="004F42C1" w:rsidRPr="00F56297" w:rsidRDefault="00832A98" w:rsidP="004F42C1">
                            <w:pPr>
                              <w:jc w:val="right"/>
                              <w:rPr>
                                <w:color w:val="156082" w:themeColor="accent1"/>
                                <w:sz w:val="36"/>
                                <w:szCs w:val="36"/>
                              </w:rPr>
                            </w:pPr>
                            <w:r w:rsidRPr="00F56297">
                              <w:rPr>
                                <w:rFonts w:ascii="Aptos ExtraBold" w:hAnsi="Aptos ExtraBold"/>
                                <w:color w:val="156082" w:themeColor="accent1"/>
                                <w:sz w:val="56"/>
                                <w:szCs w:val="56"/>
                              </w:rPr>
                              <w:t xml:space="preserve">Planning Aid for London </w:t>
                            </w:r>
                          </w:p>
                          <w:p w14:paraId="3420FCFA" w14:textId="77777777" w:rsidR="004F42C1" w:rsidRDefault="00832A98" w:rsidP="004F42C1">
                            <w:pPr>
                              <w:jc w:val="right"/>
                              <w:rPr>
                                <w:rFonts w:ascii="Aptos ExtraBold" w:hAnsi="Aptos ExtraBold"/>
                                <w:sz w:val="56"/>
                                <w:szCs w:val="56"/>
                              </w:rPr>
                            </w:pPr>
                            <w:r w:rsidRPr="00832A98">
                              <w:rPr>
                                <w:rFonts w:ascii="Aptos ExtraBold" w:hAnsi="Aptos ExtraBold"/>
                                <w:sz w:val="56"/>
                                <w:szCs w:val="56"/>
                              </w:rPr>
                              <w:t>Factsheet</w:t>
                            </w:r>
                          </w:p>
                          <w:p w14:paraId="6B6DE92C" w14:textId="67030D45" w:rsidR="004F42C1" w:rsidRPr="004F42C1" w:rsidRDefault="004F42C1" w:rsidP="004F42C1">
                            <w:pPr>
                              <w:jc w:val="right"/>
                              <w:rPr>
                                <w:sz w:val="52"/>
                                <w:szCs w:val="52"/>
                              </w:rPr>
                            </w:pPr>
                            <w:r w:rsidRPr="004F42C1">
                              <w:rPr>
                                <w:sz w:val="52"/>
                                <w:szCs w:val="52"/>
                              </w:rPr>
                              <w:t xml:space="preserve"> </w:t>
                            </w:r>
                          </w:p>
                          <w:sdt>
                            <w:sdtPr>
                              <w:rPr>
                                <w:sz w:val="52"/>
                                <w:szCs w:val="52"/>
                              </w:rPr>
                              <w:alias w:val="Subtitle"/>
                              <w:tag w:val=""/>
                              <w:id w:val="780694986"/>
                              <w:dataBinding w:prefixMappings="xmlns:ns0='http://purl.org/dc/elements/1.1/' xmlns:ns1='http://schemas.openxmlformats.org/package/2006/metadata/core-properties' " w:xpath="/ns1:coreProperties[1]/ns0:subject[1]" w:storeItemID="{6C3C8BC8-F283-45AE-878A-BAB7291924A1}"/>
                              <w:text/>
                            </w:sdtPr>
                            <w:sdtEndPr/>
                            <w:sdtContent>
                              <w:p w14:paraId="49174087" w14:textId="788CCDB2" w:rsidR="004F42C1" w:rsidRPr="004F42C1" w:rsidRDefault="003E3386" w:rsidP="004F42C1">
                                <w:pPr>
                                  <w:jc w:val="right"/>
                                  <w:rPr>
                                    <w:sz w:val="52"/>
                                    <w:szCs w:val="52"/>
                                  </w:rPr>
                                </w:pPr>
                                <w:r>
                                  <w:rPr>
                                    <w:sz w:val="52"/>
                                    <w:szCs w:val="52"/>
                                  </w:rPr>
                                  <w:t>What is Planning</w:t>
                                </w:r>
                                <w:r w:rsidR="00F06327">
                                  <w:rPr>
                                    <w:sz w:val="52"/>
                                    <w:szCs w:val="52"/>
                                  </w:rPr>
                                  <w:t>?</w:t>
                                </w:r>
                              </w:p>
                            </w:sdtContent>
                          </w:sdt>
                          <w:p w14:paraId="4C9DF8C5" w14:textId="098AE92B" w:rsidR="00832A98" w:rsidRPr="00F56297" w:rsidRDefault="00F56297" w:rsidP="00832A98">
                            <w:pPr>
                              <w:jc w:val="right"/>
                              <w:rPr>
                                <w:rFonts w:ascii="Aptos Display" w:hAnsi="Aptos Display"/>
                                <w:sz w:val="48"/>
                                <w:szCs w:val="48"/>
                              </w:rPr>
                            </w:pPr>
                            <w:r w:rsidRPr="00F56297">
                              <w:rPr>
                                <w:rFonts w:ascii="Aptos Display" w:hAnsi="Aptos Display"/>
                                <w:sz w:val="48"/>
                                <w:szCs w:val="48"/>
                              </w:rPr>
                              <w:t>June 2024</w:t>
                            </w:r>
                          </w:p>
                          <w:p w14:paraId="03E749C4" w14:textId="401CF074" w:rsidR="00832A98" w:rsidRPr="00832A98" w:rsidRDefault="00CF18EF" w:rsidP="00832A98">
                            <w:pPr>
                              <w:jc w:val="right"/>
                              <w:rPr>
                                <w:rFonts w:ascii="Aptos ExtraBold" w:hAnsi="Aptos ExtraBold"/>
                                <w:sz w:val="56"/>
                                <w:szCs w:val="56"/>
                              </w:rPr>
                            </w:pPr>
                            <w:sdt>
                              <w:sdtPr>
                                <w:rPr>
                                  <w:caps/>
                                  <w:color w:val="156082" w:themeColor="accent1"/>
                                  <w:sz w:val="64"/>
                                  <w:szCs w:val="64"/>
                                </w:rPr>
                                <w:alias w:val="Title"/>
                                <w:tag w:val=""/>
                                <w:id w:val="-107250406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42C1">
                                  <w:rPr>
                                    <w:color w:val="156082" w:themeColor="accent1"/>
                                    <w:sz w:val="64"/>
                                    <w:szCs w:val="64"/>
                                  </w:rPr>
                                  <w:t>[Document title]</w:t>
                                </w:r>
                              </w:sdtContent>
                            </w:sdt>
                            <w:r w:rsidR="004F42C1" w:rsidRPr="00832A98">
                              <w:rPr>
                                <w:rFonts w:ascii="Aptos ExtraBold" w:hAnsi="Aptos ExtraBold"/>
                                <w:sz w:val="56"/>
                                <w:szCs w:val="56"/>
                              </w:rPr>
                              <w:t xml:space="preserve"> </w:t>
                            </w:r>
                            <w:r w:rsidR="00832A98" w:rsidRPr="00832A98">
                              <w:rPr>
                                <w:rFonts w:ascii="Aptos ExtraBold" w:hAnsi="Aptos ExtraBold"/>
                                <w:sz w:val="56"/>
                                <w:szCs w:val="56"/>
                              </w:rPr>
                              <w:t>Article 4 Directions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3168F" id="_x0000_t202" coordsize="21600,21600" o:spt="202" path="m,l,21600r21600,l21600,xe">
                <v:stroke joinstyle="miter"/>
                <v:path gradientshapeok="t" o:connecttype="rect"/>
              </v:shapetype>
              <v:shape id="Text Box 2" o:spid="_x0000_s1026" type="#_x0000_t202" style="position:absolute;margin-left:399.35pt;margin-top:22.85pt;width:450.55pt;height:18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" stroked="f">
                <v:textbox>
                  <w:txbxContent>
                    <w:p w14:paraId="741F03EF" w14:textId="0070C9E5" w:rsidR="004F42C1" w:rsidRPr="00F56297" w:rsidRDefault="00832A98" w:rsidP="004F42C1">
                      <w:pPr>
                        <w:jc w:val="right"/>
                        <w:rPr>
                          <w:color w:val="156082" w:themeColor="accent1"/>
                          <w:sz w:val="36"/>
                          <w:szCs w:val="36"/>
                        </w:rPr>
                      </w:pPr>
                      <w:r w:rsidRPr="00F56297">
                        <w:rPr>
                          <w:rFonts w:ascii="Aptos ExtraBold" w:hAnsi="Aptos ExtraBold"/>
                          <w:color w:val="156082" w:themeColor="accent1"/>
                          <w:sz w:val="56"/>
                          <w:szCs w:val="56"/>
                        </w:rPr>
                        <w:t xml:space="preserve">Planning Aid for London </w:t>
                      </w:r>
                    </w:p>
                    <w:p w14:paraId="3420FCFA" w14:textId="77777777" w:rsidR="004F42C1" w:rsidRDefault="00832A98" w:rsidP="004F42C1">
                      <w:pPr>
                        <w:jc w:val="right"/>
                        <w:rPr>
                          <w:rFonts w:ascii="Aptos ExtraBold" w:hAnsi="Aptos ExtraBold"/>
                          <w:sz w:val="56"/>
                          <w:szCs w:val="56"/>
                        </w:rPr>
                      </w:pPr>
                      <w:r w:rsidRPr="00832A98">
                        <w:rPr>
                          <w:rFonts w:ascii="Aptos ExtraBold" w:hAnsi="Aptos ExtraBold"/>
                          <w:sz w:val="56"/>
                          <w:szCs w:val="56"/>
                        </w:rPr>
                        <w:t>Factsheet</w:t>
                      </w:r>
                    </w:p>
                    <w:p w14:paraId="6B6DE92C" w14:textId="67030D45" w:rsidR="004F42C1" w:rsidRPr="004F42C1" w:rsidRDefault="004F42C1" w:rsidP="004F42C1">
                      <w:pPr>
                        <w:jc w:val="right"/>
                        <w:rPr>
                          <w:sz w:val="52"/>
                          <w:szCs w:val="52"/>
                        </w:rPr>
                      </w:pPr>
                      <w:r w:rsidRPr="004F42C1">
                        <w:rPr>
                          <w:sz w:val="52"/>
                          <w:szCs w:val="52"/>
                        </w:rPr>
                        <w:t xml:space="preserve"> </w:t>
                      </w:r>
                    </w:p>
                    <w:sdt>
                      <w:sdtPr>
                        <w:rPr>
                          <w:sz w:val="52"/>
                          <w:szCs w:val="52"/>
                        </w:rPr>
                        <w:alias w:val="Subtitle"/>
                        <w:tag w:val=""/>
                        <w:id w:val="780694986"/>
                        <w:dataBinding w:prefixMappings="xmlns:ns0='http://purl.org/dc/elements/1.1/' xmlns:ns1='http://schemas.openxmlformats.org/package/2006/metadata/core-properties' " w:xpath="/ns1:coreProperties[1]/ns0:subject[1]" w:storeItemID="{6C3C8BC8-F283-45AE-878A-BAB7291924A1}"/>
                        <w:text/>
                      </w:sdtPr>
                      <w:sdtEndPr/>
                      <w:sdtContent>
                        <w:p w14:paraId="49174087" w14:textId="788CCDB2" w:rsidR="004F42C1" w:rsidRPr="004F42C1" w:rsidRDefault="003E3386" w:rsidP="004F42C1">
                          <w:pPr>
                            <w:jc w:val="right"/>
                            <w:rPr>
                              <w:sz w:val="52"/>
                              <w:szCs w:val="52"/>
                            </w:rPr>
                          </w:pPr>
                          <w:r>
                            <w:rPr>
                              <w:sz w:val="52"/>
                              <w:szCs w:val="52"/>
                            </w:rPr>
                            <w:t>What is Planning</w:t>
                          </w:r>
                          <w:r w:rsidR="00F06327">
                            <w:rPr>
                              <w:sz w:val="52"/>
                              <w:szCs w:val="52"/>
                            </w:rPr>
                            <w:t>?</w:t>
                          </w:r>
                        </w:p>
                      </w:sdtContent>
                    </w:sdt>
                    <w:p w14:paraId="4C9DF8C5" w14:textId="098AE92B" w:rsidR="00832A98" w:rsidRPr="00F56297" w:rsidRDefault="00F56297" w:rsidP="00832A98">
                      <w:pPr>
                        <w:jc w:val="right"/>
                        <w:rPr>
                          <w:rFonts w:ascii="Aptos Display" w:hAnsi="Aptos Display"/>
                          <w:sz w:val="48"/>
                          <w:szCs w:val="48"/>
                        </w:rPr>
                      </w:pPr>
                      <w:r w:rsidRPr="00F56297">
                        <w:rPr>
                          <w:rFonts w:ascii="Aptos Display" w:hAnsi="Aptos Display"/>
                          <w:sz w:val="48"/>
                          <w:szCs w:val="48"/>
                        </w:rPr>
                        <w:t>June 2024</w:t>
                      </w:r>
                    </w:p>
                    <w:p w14:paraId="03E749C4" w14:textId="401CF074" w:rsidR="00832A98" w:rsidRPr="00832A98" w:rsidRDefault="00CF18EF" w:rsidP="00832A98">
                      <w:pPr>
                        <w:jc w:val="right"/>
                        <w:rPr>
                          <w:rFonts w:ascii="Aptos ExtraBold" w:hAnsi="Aptos ExtraBold"/>
                          <w:sz w:val="56"/>
                          <w:szCs w:val="56"/>
                        </w:rPr>
                      </w:pPr>
                      <w:sdt>
                        <w:sdtPr>
                          <w:rPr>
                            <w:caps/>
                            <w:color w:val="156082" w:themeColor="accent1"/>
                            <w:sz w:val="64"/>
                            <w:szCs w:val="64"/>
                          </w:rPr>
                          <w:alias w:val="Title"/>
                          <w:tag w:val=""/>
                          <w:id w:val="-107250406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42C1">
                            <w:rPr>
                              <w:color w:val="156082" w:themeColor="accent1"/>
                              <w:sz w:val="64"/>
                              <w:szCs w:val="64"/>
                            </w:rPr>
                            <w:t>[Document title]</w:t>
                          </w:r>
                        </w:sdtContent>
                      </w:sdt>
                      <w:r w:rsidR="004F42C1" w:rsidRPr="00832A98">
                        <w:rPr>
                          <w:rFonts w:ascii="Aptos ExtraBold" w:hAnsi="Aptos ExtraBold"/>
                          <w:sz w:val="56"/>
                          <w:szCs w:val="56"/>
                        </w:rPr>
                        <w:t xml:space="preserve"> </w:t>
                      </w:r>
                      <w:r w:rsidR="00832A98" w:rsidRPr="00832A98">
                        <w:rPr>
                          <w:rFonts w:ascii="Aptos ExtraBold" w:hAnsi="Aptos ExtraBold"/>
                          <w:sz w:val="56"/>
                          <w:szCs w:val="56"/>
                        </w:rPr>
                        <w:t>Article 4 Directions</w:t>
                      </w:r>
                    </w:p>
                  </w:txbxContent>
                </v:textbox>
                <w10:wrap type="square" anchorx="margin"/>
              </v:shape>
            </w:pict>
          </mc:Fallback>
        </mc:AlternateContent>
      </w:r>
    </w:p>
    <w:p w14:paraId="50D7F6C4" w14:textId="7F4EF343" w:rsidR="00832A98" w:rsidRDefault="00832A98"/>
    <w:p w14:paraId="42B8B402" w14:textId="02B77D0A" w:rsidR="00832A98" w:rsidRPr="004F42C1" w:rsidRDefault="00832A98" w:rsidP="004F42C1">
      <w:pPr>
        <w:rPr>
          <w:rStyle w:val="Strong"/>
          <w:b w:val="0"/>
          <w:bCs w:val="0"/>
        </w:rPr>
      </w:pPr>
    </w:p>
    <w:p w14:paraId="66F9CD3A" w14:textId="478CCDD9" w:rsidR="00832A98" w:rsidRDefault="00832A98"/>
    <w:p w14:paraId="63A851E0" w14:textId="2F8A3AB6" w:rsidR="00832A98" w:rsidRDefault="00832A98"/>
    <w:p w14:paraId="546BDDC0" w14:textId="65032FE9" w:rsidR="00832A98" w:rsidRDefault="00832A98"/>
    <w:p w14:paraId="75C3EE5E" w14:textId="68969C93" w:rsidR="00832A98" w:rsidRDefault="00832A98"/>
    <w:p w14:paraId="282031B0" w14:textId="3739ADC2" w:rsidR="00832A98" w:rsidRDefault="00832A98"/>
    <w:p w14:paraId="03BD46A4" w14:textId="1BFD4AA1" w:rsidR="00832A98" w:rsidRDefault="00832A98"/>
    <w:p w14:paraId="30204CCB" w14:textId="77777777" w:rsidR="00A55F31" w:rsidRPr="00A55F31" w:rsidRDefault="00A55F31" w:rsidP="00A55F31"/>
    <w:p w14:paraId="393B2F91" w14:textId="77777777" w:rsidR="00A55F31" w:rsidRPr="00A55F31" w:rsidRDefault="00A55F31" w:rsidP="00A55F31"/>
    <w:p w14:paraId="492CB7A3" w14:textId="77777777" w:rsidR="00A55F31" w:rsidRPr="00A55F31" w:rsidRDefault="00A55F31" w:rsidP="00A55F31"/>
    <w:p w14:paraId="7F15935E" w14:textId="77777777" w:rsidR="00A55F31" w:rsidRPr="00A55F31" w:rsidRDefault="00A55F31" w:rsidP="00A55F31"/>
    <w:p w14:paraId="5C678EF6" w14:textId="77777777" w:rsidR="00A55F31" w:rsidRPr="00A55F31" w:rsidRDefault="00A55F31" w:rsidP="00A55F31"/>
    <w:p w14:paraId="507E3B68" w14:textId="77777777" w:rsidR="00A55F31" w:rsidRPr="00A55F31" w:rsidRDefault="00A55F31" w:rsidP="00A55F31"/>
    <w:p w14:paraId="19D46673" w14:textId="77777777" w:rsidR="00A55F31" w:rsidRPr="00A55F31" w:rsidRDefault="00A55F31" w:rsidP="00A55F31"/>
    <w:p w14:paraId="190966B3" w14:textId="77777777" w:rsidR="00A55F31" w:rsidRPr="00A55F31" w:rsidRDefault="00A55F31" w:rsidP="00A55F31"/>
    <w:p w14:paraId="0B3C9173" w14:textId="77777777" w:rsidR="00A55F31" w:rsidRPr="00A55F31" w:rsidRDefault="00A55F31" w:rsidP="00A55F31"/>
    <w:p w14:paraId="1FE5B175" w14:textId="7CC1EDFD" w:rsidR="00A55F31" w:rsidRPr="00A55F31" w:rsidRDefault="00A55F31" w:rsidP="00A55F31"/>
    <w:p w14:paraId="24B1E048" w14:textId="1E67E4E9" w:rsidR="00A55F31" w:rsidRPr="00A55F31" w:rsidRDefault="00A55F31" w:rsidP="00A55F31"/>
    <w:p w14:paraId="350A3612" w14:textId="1FC20A0E" w:rsidR="00A55F31" w:rsidRPr="00A55F31" w:rsidRDefault="00A55F31" w:rsidP="00A55F31"/>
    <w:p w14:paraId="36D063E5" w14:textId="2285B57E" w:rsidR="00A55F31" w:rsidRPr="00A55F31" w:rsidRDefault="00A55F31" w:rsidP="00A55F31"/>
    <w:p w14:paraId="3A10EC8C" w14:textId="2DB7120C" w:rsidR="00A55F31" w:rsidRPr="00A55F31" w:rsidRDefault="00A55F31" w:rsidP="00A55F31"/>
    <w:p w14:paraId="23190F9A" w14:textId="58E2472A" w:rsidR="00A55F31" w:rsidRPr="00A55F31" w:rsidRDefault="00A55F31" w:rsidP="00A55F31"/>
    <w:p w14:paraId="084EBCED" w14:textId="720887A9" w:rsidR="00A55F31" w:rsidRDefault="00D9608F" w:rsidP="00A55F31">
      <w:pPr>
        <w:jc w:val="right"/>
      </w:pPr>
      <w:r>
        <w:rPr>
          <w:noProof/>
        </w:rPr>
        <mc:AlternateContent>
          <mc:Choice Requires="wps">
            <w:drawing>
              <wp:anchor distT="0" distB="0" distL="114300" distR="114300" simplePos="0" relativeHeight="251666432" behindDoc="0" locked="0" layoutInCell="1" allowOverlap="1" wp14:anchorId="4DAF8D80" wp14:editId="6EDD196D">
                <wp:simplePos x="0" y="0"/>
                <wp:positionH relativeFrom="margin">
                  <wp:posOffset>-742950</wp:posOffset>
                </wp:positionH>
                <wp:positionV relativeFrom="page">
                  <wp:posOffset>7686675</wp:posOffset>
                </wp:positionV>
                <wp:extent cx="7021195" cy="1902460"/>
                <wp:effectExtent l="0" t="0" r="0" b="2540"/>
                <wp:wrapSquare wrapText="bothSides"/>
                <wp:docPr id="597146149" name="Text Box 53"/>
                <wp:cNvGraphicFramePr/>
                <a:graphic xmlns:a="http://schemas.openxmlformats.org/drawingml/2006/main">
                  <a:graphicData uri="http://schemas.microsoft.com/office/word/2010/wordprocessingShape">
                    <wps:wsp>
                      <wps:cNvSpPr txBox="1"/>
                      <wps:spPr>
                        <a:xfrm>
                          <a:off x="0" y="0"/>
                          <a:ext cx="7021195" cy="190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F3961" w14:textId="0A0C7580" w:rsidR="004F42C1" w:rsidRPr="00F56297" w:rsidRDefault="004F42C1" w:rsidP="004F42C1">
                            <w:pPr>
                              <w:pStyle w:val="NoSpacing"/>
                              <w:jc w:val="right"/>
                              <w:rPr>
                                <w:rFonts w:ascii="Aptos ExtraBold" w:hAnsi="Aptos ExtraBold"/>
                                <w:color w:val="3E8C98"/>
                                <w:sz w:val="48"/>
                                <w:szCs w:val="48"/>
                              </w:rPr>
                            </w:pPr>
                            <w:r w:rsidRPr="00F56297">
                              <w:rPr>
                                <w:rFonts w:ascii="Aptos ExtraBold" w:hAnsi="Aptos ExtraBold"/>
                                <w:color w:val="3E8C98"/>
                                <w:sz w:val="48"/>
                                <w:szCs w:val="48"/>
                              </w:rPr>
                              <w:t>Planning Aid for London</w:t>
                            </w:r>
                          </w:p>
                          <w:p w14:paraId="100B7CE1" w14:textId="4A740516" w:rsidR="004F42C1" w:rsidRPr="004F42C1" w:rsidRDefault="004F42C1" w:rsidP="004F42C1">
                            <w:pPr>
                              <w:pStyle w:val="NoSpacing"/>
                              <w:jc w:val="right"/>
                              <w:rPr>
                                <w:sz w:val="32"/>
                                <w:szCs w:val="32"/>
                              </w:rPr>
                            </w:pPr>
                            <w:r w:rsidRPr="004F42C1">
                              <w:rPr>
                                <w:sz w:val="32"/>
                                <w:szCs w:val="32"/>
                              </w:rPr>
                              <w:t>c/o Town and Country Planning Associatio</w:t>
                            </w:r>
                            <w:r w:rsidR="00A55F31">
                              <w:rPr>
                                <w:sz w:val="32"/>
                                <w:szCs w:val="32"/>
                              </w:rPr>
                              <w:t>n</w:t>
                            </w:r>
                          </w:p>
                          <w:p w14:paraId="5C70A0E8" w14:textId="27942146" w:rsidR="004F42C1" w:rsidRPr="004F42C1" w:rsidRDefault="004F42C1" w:rsidP="004F42C1">
                            <w:pPr>
                              <w:pStyle w:val="NoSpacing"/>
                              <w:jc w:val="right"/>
                              <w:rPr>
                                <w:sz w:val="32"/>
                                <w:szCs w:val="32"/>
                              </w:rPr>
                            </w:pPr>
                            <w:r w:rsidRPr="004F42C1">
                              <w:rPr>
                                <w:sz w:val="32"/>
                                <w:szCs w:val="32"/>
                              </w:rPr>
                              <w:t>17 Carlton House Terrace</w:t>
                            </w:r>
                          </w:p>
                          <w:p w14:paraId="77D0709D" w14:textId="0A13F5BF" w:rsidR="004F42C1" w:rsidRPr="004F42C1" w:rsidRDefault="004F42C1" w:rsidP="004F42C1">
                            <w:pPr>
                              <w:pStyle w:val="NoSpacing"/>
                              <w:jc w:val="right"/>
                              <w:rPr>
                                <w:sz w:val="32"/>
                                <w:szCs w:val="32"/>
                              </w:rPr>
                            </w:pPr>
                            <w:r w:rsidRPr="004F42C1">
                              <w:rPr>
                                <w:sz w:val="32"/>
                                <w:szCs w:val="32"/>
                              </w:rPr>
                              <w:t>London</w:t>
                            </w:r>
                          </w:p>
                          <w:p w14:paraId="0B733C43" w14:textId="3248C03F" w:rsidR="004F42C1" w:rsidRPr="004F42C1" w:rsidRDefault="004F42C1" w:rsidP="004F42C1">
                            <w:pPr>
                              <w:pStyle w:val="NoSpacing"/>
                              <w:jc w:val="right"/>
                              <w:rPr>
                                <w:sz w:val="32"/>
                                <w:szCs w:val="32"/>
                              </w:rPr>
                            </w:pPr>
                            <w:r w:rsidRPr="004F42C1">
                              <w:rPr>
                                <w:sz w:val="32"/>
                                <w:szCs w:val="32"/>
                              </w:rPr>
                              <w:t>SW1Y 5AS</w:t>
                            </w:r>
                          </w:p>
                          <w:p w14:paraId="2F001711" w14:textId="42E77269" w:rsidR="004F42C1" w:rsidRDefault="004F42C1" w:rsidP="004F42C1">
                            <w:pPr>
                              <w:pStyle w:val="NoSpacing"/>
                              <w:jc w:val="right"/>
                              <w:rPr>
                                <w:sz w:val="32"/>
                                <w:szCs w:val="32"/>
                              </w:rPr>
                            </w:pPr>
                            <w:r w:rsidRPr="004F42C1">
                              <w:rPr>
                                <w:sz w:val="32"/>
                                <w:szCs w:val="32"/>
                              </w:rPr>
                              <w:t>0330 772 9808</w:t>
                            </w:r>
                          </w:p>
                          <w:p w14:paraId="6FD2956F" w14:textId="63CDCA77" w:rsidR="00A55F31" w:rsidRDefault="00A55F31" w:rsidP="004F42C1">
                            <w:pPr>
                              <w:pStyle w:val="NoSpacing"/>
                              <w:jc w:val="right"/>
                              <w:rPr>
                                <w:sz w:val="32"/>
                                <w:szCs w:val="32"/>
                              </w:rPr>
                            </w:pPr>
                            <w:r>
                              <w:rPr>
                                <w:sz w:val="32"/>
                                <w:szCs w:val="32"/>
                              </w:rPr>
                              <w:t>planningaidforlondon.org.uk</w:t>
                            </w:r>
                          </w:p>
                          <w:p w14:paraId="25BDCD6E" w14:textId="77777777" w:rsidR="004F42C1" w:rsidRDefault="004F42C1" w:rsidP="004F42C1">
                            <w:pPr>
                              <w:pStyle w:val="NoSpacing"/>
                              <w:jc w:val="right"/>
                              <w:rPr>
                                <w:sz w:val="32"/>
                                <w:szCs w:val="32"/>
                              </w:rPr>
                            </w:pPr>
                          </w:p>
                          <w:p w14:paraId="2834ED05" w14:textId="750552BC" w:rsidR="004F42C1" w:rsidRPr="004F42C1" w:rsidRDefault="004F42C1" w:rsidP="00A55F31">
                            <w:pPr>
                              <w:pStyle w:val="NoSpacing"/>
                              <w:jc w:val="right"/>
                              <w:rPr>
                                <w:sz w:val="32"/>
                                <w:szCs w:val="32"/>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AF8D80" id="Text Box 53" o:spid="_x0000_s1027" type="#_x0000_t202" style="position:absolute;left:0;text-align:left;margin-left:-58.5pt;margin-top:605.25pt;width:552.85pt;height:14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" filled="f" stroked="f" strokeweight=".5pt">
                <v:textbox inset="126pt,0,54pt,0">
                  <w:txbxContent>
                    <w:p w14:paraId="4E2F3961" w14:textId="0A0C7580" w:rsidR="004F42C1" w:rsidRPr="00F56297" w:rsidRDefault="004F42C1" w:rsidP="004F42C1">
                      <w:pPr>
                        <w:pStyle w:val="NoSpacing"/>
                        <w:jc w:val="right"/>
                        <w:rPr>
                          <w:rFonts w:ascii="Aptos ExtraBold" w:hAnsi="Aptos ExtraBold"/>
                          <w:color w:val="3E8C98"/>
                          <w:sz w:val="48"/>
                          <w:szCs w:val="48"/>
                        </w:rPr>
                      </w:pPr>
                      <w:r w:rsidRPr="00F56297">
                        <w:rPr>
                          <w:rFonts w:ascii="Aptos ExtraBold" w:hAnsi="Aptos ExtraBold"/>
                          <w:color w:val="3E8C98"/>
                          <w:sz w:val="48"/>
                          <w:szCs w:val="48"/>
                        </w:rPr>
                        <w:t>Planning Aid for London</w:t>
                      </w:r>
                    </w:p>
                    <w:p w14:paraId="100B7CE1" w14:textId="4A740516" w:rsidR="004F42C1" w:rsidRPr="004F42C1" w:rsidRDefault="004F42C1" w:rsidP="004F42C1">
                      <w:pPr>
                        <w:pStyle w:val="NoSpacing"/>
                        <w:jc w:val="right"/>
                        <w:rPr>
                          <w:sz w:val="32"/>
                          <w:szCs w:val="32"/>
                        </w:rPr>
                      </w:pPr>
                      <w:r w:rsidRPr="004F42C1">
                        <w:rPr>
                          <w:sz w:val="32"/>
                          <w:szCs w:val="32"/>
                        </w:rPr>
                        <w:t>c/o Town and Country Planning Associatio</w:t>
                      </w:r>
                      <w:r w:rsidR="00A55F31">
                        <w:rPr>
                          <w:sz w:val="32"/>
                          <w:szCs w:val="32"/>
                        </w:rPr>
                        <w:t>n</w:t>
                      </w:r>
                    </w:p>
                    <w:p w14:paraId="5C70A0E8" w14:textId="27942146" w:rsidR="004F42C1" w:rsidRPr="004F42C1" w:rsidRDefault="004F42C1" w:rsidP="004F42C1">
                      <w:pPr>
                        <w:pStyle w:val="NoSpacing"/>
                        <w:jc w:val="right"/>
                        <w:rPr>
                          <w:sz w:val="32"/>
                          <w:szCs w:val="32"/>
                        </w:rPr>
                      </w:pPr>
                      <w:r w:rsidRPr="004F42C1">
                        <w:rPr>
                          <w:sz w:val="32"/>
                          <w:szCs w:val="32"/>
                        </w:rPr>
                        <w:t>17 Carlton House Terrace</w:t>
                      </w:r>
                    </w:p>
                    <w:p w14:paraId="77D0709D" w14:textId="0A13F5BF" w:rsidR="004F42C1" w:rsidRPr="004F42C1" w:rsidRDefault="004F42C1" w:rsidP="004F42C1">
                      <w:pPr>
                        <w:pStyle w:val="NoSpacing"/>
                        <w:jc w:val="right"/>
                        <w:rPr>
                          <w:sz w:val="32"/>
                          <w:szCs w:val="32"/>
                        </w:rPr>
                      </w:pPr>
                      <w:r w:rsidRPr="004F42C1">
                        <w:rPr>
                          <w:sz w:val="32"/>
                          <w:szCs w:val="32"/>
                        </w:rPr>
                        <w:t>London</w:t>
                      </w:r>
                    </w:p>
                    <w:p w14:paraId="0B733C43" w14:textId="3248C03F" w:rsidR="004F42C1" w:rsidRPr="004F42C1" w:rsidRDefault="004F42C1" w:rsidP="004F42C1">
                      <w:pPr>
                        <w:pStyle w:val="NoSpacing"/>
                        <w:jc w:val="right"/>
                        <w:rPr>
                          <w:sz w:val="32"/>
                          <w:szCs w:val="32"/>
                        </w:rPr>
                      </w:pPr>
                      <w:r w:rsidRPr="004F42C1">
                        <w:rPr>
                          <w:sz w:val="32"/>
                          <w:szCs w:val="32"/>
                        </w:rPr>
                        <w:t>SW1Y 5AS</w:t>
                      </w:r>
                    </w:p>
                    <w:p w14:paraId="2F001711" w14:textId="42E77269" w:rsidR="004F42C1" w:rsidRDefault="004F42C1" w:rsidP="004F42C1">
                      <w:pPr>
                        <w:pStyle w:val="NoSpacing"/>
                        <w:jc w:val="right"/>
                        <w:rPr>
                          <w:sz w:val="32"/>
                          <w:szCs w:val="32"/>
                        </w:rPr>
                      </w:pPr>
                      <w:r w:rsidRPr="004F42C1">
                        <w:rPr>
                          <w:sz w:val="32"/>
                          <w:szCs w:val="32"/>
                        </w:rPr>
                        <w:t>0330 772 9808</w:t>
                      </w:r>
                    </w:p>
                    <w:p w14:paraId="6FD2956F" w14:textId="63CDCA77" w:rsidR="00A55F31" w:rsidRDefault="00A55F31" w:rsidP="004F42C1">
                      <w:pPr>
                        <w:pStyle w:val="NoSpacing"/>
                        <w:jc w:val="right"/>
                        <w:rPr>
                          <w:sz w:val="32"/>
                          <w:szCs w:val="32"/>
                        </w:rPr>
                      </w:pPr>
                      <w:r>
                        <w:rPr>
                          <w:sz w:val="32"/>
                          <w:szCs w:val="32"/>
                        </w:rPr>
                        <w:t>planningaidforlondon.org.uk</w:t>
                      </w:r>
                    </w:p>
                    <w:p w14:paraId="25BDCD6E" w14:textId="77777777" w:rsidR="004F42C1" w:rsidRDefault="004F42C1" w:rsidP="004F42C1">
                      <w:pPr>
                        <w:pStyle w:val="NoSpacing"/>
                        <w:jc w:val="right"/>
                        <w:rPr>
                          <w:sz w:val="32"/>
                          <w:szCs w:val="32"/>
                        </w:rPr>
                      </w:pPr>
                    </w:p>
                    <w:p w14:paraId="2834ED05" w14:textId="750552BC" w:rsidR="004F42C1" w:rsidRPr="004F42C1" w:rsidRDefault="004F42C1" w:rsidP="00A55F31">
                      <w:pPr>
                        <w:pStyle w:val="NoSpacing"/>
                        <w:jc w:val="right"/>
                        <w:rPr>
                          <w:sz w:val="32"/>
                          <w:szCs w:val="32"/>
                        </w:rPr>
                      </w:pPr>
                    </w:p>
                  </w:txbxContent>
                </v:textbox>
                <w10:wrap type="square" anchorx="margin" anchory="page"/>
              </v:shape>
            </w:pict>
          </mc:Fallback>
        </mc:AlternateContent>
      </w:r>
    </w:p>
    <w:sdt>
      <w:sdtPr>
        <w:rPr>
          <w:rFonts w:asciiTheme="minorHAnsi" w:eastAsiaTheme="minorHAnsi" w:hAnsiTheme="minorHAnsi" w:cstheme="minorBidi"/>
          <w:color w:val="auto"/>
          <w:kern w:val="2"/>
          <w:sz w:val="22"/>
          <w:szCs w:val="22"/>
          <w:lang w:val="en-GB"/>
          <w14:ligatures w14:val="standardContextual"/>
        </w:rPr>
        <w:id w:val="1298722732"/>
        <w:docPartObj>
          <w:docPartGallery w:val="Table of Contents"/>
          <w:docPartUnique/>
        </w:docPartObj>
      </w:sdtPr>
      <w:sdtEndPr>
        <w:rPr>
          <w:b/>
          <w:bCs/>
          <w:noProof/>
        </w:rPr>
      </w:sdtEndPr>
      <w:sdtContent>
        <w:p w14:paraId="2EFBBA51" w14:textId="77777777" w:rsidR="003D7BDF" w:rsidRDefault="003D7BDF" w:rsidP="003D7BDF">
          <w:pPr>
            <w:pStyle w:val="TOCHeading"/>
          </w:pPr>
          <w:r>
            <w:t>Contents</w:t>
          </w:r>
        </w:p>
        <w:p w14:paraId="27930E8C" w14:textId="0520E425" w:rsidR="0060138A" w:rsidRDefault="003D7BDF">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72206332" w:history="1">
            <w:r w:rsidR="0060138A" w:rsidRPr="00CC2B9D">
              <w:rPr>
                <w:rStyle w:val="Hyperlink"/>
                <w:noProof/>
              </w:rPr>
              <w:t>Planning Aid for London Guide: What is Planning?</w:t>
            </w:r>
            <w:r w:rsidR="0060138A">
              <w:rPr>
                <w:noProof/>
                <w:webHidden/>
              </w:rPr>
              <w:tab/>
            </w:r>
            <w:r w:rsidR="0060138A">
              <w:rPr>
                <w:noProof/>
                <w:webHidden/>
              </w:rPr>
              <w:fldChar w:fldCharType="begin"/>
            </w:r>
            <w:r w:rsidR="0060138A">
              <w:rPr>
                <w:noProof/>
                <w:webHidden/>
              </w:rPr>
              <w:instrText xml:space="preserve"> PAGEREF _Toc172206332 \h </w:instrText>
            </w:r>
            <w:r w:rsidR="0060138A">
              <w:rPr>
                <w:noProof/>
                <w:webHidden/>
              </w:rPr>
            </w:r>
            <w:r w:rsidR="0060138A">
              <w:rPr>
                <w:noProof/>
                <w:webHidden/>
              </w:rPr>
              <w:fldChar w:fldCharType="separate"/>
            </w:r>
            <w:r w:rsidR="0060138A">
              <w:rPr>
                <w:noProof/>
                <w:webHidden/>
              </w:rPr>
              <w:t>2</w:t>
            </w:r>
            <w:r w:rsidR="0060138A">
              <w:rPr>
                <w:noProof/>
                <w:webHidden/>
              </w:rPr>
              <w:fldChar w:fldCharType="end"/>
            </w:r>
          </w:hyperlink>
        </w:p>
        <w:p w14:paraId="4FA1CA2E" w14:textId="2E85F58E" w:rsidR="0060138A" w:rsidRDefault="00CF18EF">
          <w:pPr>
            <w:pStyle w:val="TOC2"/>
            <w:tabs>
              <w:tab w:val="right" w:leader="dot" w:pos="9016"/>
            </w:tabs>
            <w:rPr>
              <w:rFonts w:eastAsiaTheme="minorEastAsia"/>
              <w:noProof/>
              <w:sz w:val="24"/>
              <w:szCs w:val="24"/>
              <w:lang w:eastAsia="en-GB"/>
            </w:rPr>
          </w:pPr>
          <w:hyperlink w:anchor="_Toc172206333" w:history="1">
            <w:r w:rsidR="0060138A" w:rsidRPr="00CC2B9D">
              <w:rPr>
                <w:rStyle w:val="Hyperlink"/>
                <w:rFonts w:ascii="Aptos SemiBold" w:hAnsi="Aptos SemiBold"/>
                <w:noProof/>
              </w:rPr>
              <w:t>Who does what?</w:t>
            </w:r>
            <w:r w:rsidR="0060138A">
              <w:rPr>
                <w:noProof/>
                <w:webHidden/>
              </w:rPr>
              <w:tab/>
            </w:r>
            <w:r w:rsidR="0060138A">
              <w:rPr>
                <w:noProof/>
                <w:webHidden/>
              </w:rPr>
              <w:fldChar w:fldCharType="begin"/>
            </w:r>
            <w:r w:rsidR="0060138A">
              <w:rPr>
                <w:noProof/>
                <w:webHidden/>
              </w:rPr>
              <w:instrText xml:space="preserve"> PAGEREF _Toc172206333 \h </w:instrText>
            </w:r>
            <w:r w:rsidR="0060138A">
              <w:rPr>
                <w:noProof/>
                <w:webHidden/>
              </w:rPr>
            </w:r>
            <w:r w:rsidR="0060138A">
              <w:rPr>
                <w:noProof/>
                <w:webHidden/>
              </w:rPr>
              <w:fldChar w:fldCharType="separate"/>
            </w:r>
            <w:r w:rsidR="0060138A">
              <w:rPr>
                <w:noProof/>
                <w:webHidden/>
              </w:rPr>
              <w:t>3</w:t>
            </w:r>
            <w:r w:rsidR="0060138A">
              <w:rPr>
                <w:noProof/>
                <w:webHidden/>
              </w:rPr>
              <w:fldChar w:fldCharType="end"/>
            </w:r>
          </w:hyperlink>
        </w:p>
        <w:p w14:paraId="0CD61ED4" w14:textId="08EE0441" w:rsidR="0060138A" w:rsidRDefault="00CF18EF">
          <w:pPr>
            <w:pStyle w:val="TOC2"/>
            <w:tabs>
              <w:tab w:val="right" w:leader="dot" w:pos="9016"/>
            </w:tabs>
            <w:rPr>
              <w:rFonts w:eastAsiaTheme="minorEastAsia"/>
              <w:noProof/>
              <w:sz w:val="24"/>
              <w:szCs w:val="24"/>
              <w:lang w:eastAsia="en-GB"/>
            </w:rPr>
          </w:pPr>
          <w:hyperlink w:anchor="_Toc172206334" w:history="1">
            <w:r w:rsidR="0060138A" w:rsidRPr="00CC2B9D">
              <w:rPr>
                <w:rStyle w:val="Hyperlink"/>
                <w:rFonts w:ascii="Aptos SemiBold" w:hAnsi="Aptos SemiBold"/>
                <w:noProof/>
              </w:rPr>
              <w:t>Why should you get involved?</w:t>
            </w:r>
            <w:r w:rsidR="0060138A">
              <w:rPr>
                <w:noProof/>
                <w:webHidden/>
              </w:rPr>
              <w:tab/>
            </w:r>
            <w:r w:rsidR="0060138A">
              <w:rPr>
                <w:noProof/>
                <w:webHidden/>
              </w:rPr>
              <w:fldChar w:fldCharType="begin"/>
            </w:r>
            <w:r w:rsidR="0060138A">
              <w:rPr>
                <w:noProof/>
                <w:webHidden/>
              </w:rPr>
              <w:instrText xml:space="preserve"> PAGEREF _Toc172206334 \h </w:instrText>
            </w:r>
            <w:r w:rsidR="0060138A">
              <w:rPr>
                <w:noProof/>
                <w:webHidden/>
              </w:rPr>
            </w:r>
            <w:r w:rsidR="0060138A">
              <w:rPr>
                <w:noProof/>
                <w:webHidden/>
              </w:rPr>
              <w:fldChar w:fldCharType="separate"/>
            </w:r>
            <w:r w:rsidR="0060138A">
              <w:rPr>
                <w:noProof/>
                <w:webHidden/>
              </w:rPr>
              <w:t>4</w:t>
            </w:r>
            <w:r w:rsidR="0060138A">
              <w:rPr>
                <w:noProof/>
                <w:webHidden/>
              </w:rPr>
              <w:fldChar w:fldCharType="end"/>
            </w:r>
          </w:hyperlink>
        </w:p>
        <w:p w14:paraId="0D6975DF" w14:textId="11C403F6" w:rsidR="0060138A" w:rsidRDefault="00CF18EF">
          <w:pPr>
            <w:pStyle w:val="TOC1"/>
            <w:tabs>
              <w:tab w:val="right" w:leader="dot" w:pos="9016"/>
            </w:tabs>
            <w:rPr>
              <w:rFonts w:eastAsiaTheme="minorEastAsia"/>
              <w:noProof/>
              <w:sz w:val="24"/>
              <w:szCs w:val="24"/>
              <w:lang w:eastAsia="en-GB"/>
            </w:rPr>
          </w:pPr>
          <w:hyperlink w:anchor="_Toc172206335" w:history="1">
            <w:r w:rsidR="0060138A" w:rsidRPr="00CC2B9D">
              <w:rPr>
                <w:rStyle w:val="Hyperlink"/>
                <w:noProof/>
              </w:rPr>
              <w:t>How to get involved</w:t>
            </w:r>
            <w:r w:rsidR="0060138A">
              <w:rPr>
                <w:noProof/>
                <w:webHidden/>
              </w:rPr>
              <w:tab/>
            </w:r>
            <w:r w:rsidR="0060138A">
              <w:rPr>
                <w:noProof/>
                <w:webHidden/>
              </w:rPr>
              <w:fldChar w:fldCharType="begin"/>
            </w:r>
            <w:r w:rsidR="0060138A">
              <w:rPr>
                <w:noProof/>
                <w:webHidden/>
              </w:rPr>
              <w:instrText xml:space="preserve"> PAGEREF _Toc172206335 \h </w:instrText>
            </w:r>
            <w:r w:rsidR="0060138A">
              <w:rPr>
                <w:noProof/>
                <w:webHidden/>
              </w:rPr>
            </w:r>
            <w:r w:rsidR="0060138A">
              <w:rPr>
                <w:noProof/>
                <w:webHidden/>
              </w:rPr>
              <w:fldChar w:fldCharType="separate"/>
            </w:r>
            <w:r w:rsidR="0060138A">
              <w:rPr>
                <w:noProof/>
                <w:webHidden/>
              </w:rPr>
              <w:t>5</w:t>
            </w:r>
            <w:r w:rsidR="0060138A">
              <w:rPr>
                <w:noProof/>
                <w:webHidden/>
              </w:rPr>
              <w:fldChar w:fldCharType="end"/>
            </w:r>
          </w:hyperlink>
        </w:p>
        <w:p w14:paraId="21DBB119" w14:textId="6C9DA9CD" w:rsidR="0060138A" w:rsidRDefault="00CF18EF">
          <w:pPr>
            <w:pStyle w:val="TOC2"/>
            <w:tabs>
              <w:tab w:val="right" w:leader="dot" w:pos="9016"/>
            </w:tabs>
            <w:rPr>
              <w:rFonts w:eastAsiaTheme="minorEastAsia"/>
              <w:noProof/>
              <w:sz w:val="24"/>
              <w:szCs w:val="24"/>
              <w:lang w:eastAsia="en-GB"/>
            </w:rPr>
          </w:pPr>
          <w:hyperlink w:anchor="_Toc172206336" w:history="1">
            <w:r w:rsidR="0060138A" w:rsidRPr="00CC2B9D">
              <w:rPr>
                <w:rStyle w:val="Hyperlink"/>
                <w:rFonts w:ascii="Aptos SemiBold" w:hAnsi="Aptos SemiBold"/>
                <w:noProof/>
              </w:rPr>
              <w:t>Finding a local community group</w:t>
            </w:r>
            <w:r w:rsidR="0060138A">
              <w:rPr>
                <w:noProof/>
                <w:webHidden/>
              </w:rPr>
              <w:tab/>
            </w:r>
            <w:r w:rsidR="0060138A">
              <w:rPr>
                <w:noProof/>
                <w:webHidden/>
              </w:rPr>
              <w:fldChar w:fldCharType="begin"/>
            </w:r>
            <w:r w:rsidR="0060138A">
              <w:rPr>
                <w:noProof/>
                <w:webHidden/>
              </w:rPr>
              <w:instrText xml:space="preserve"> PAGEREF _Toc172206336 \h </w:instrText>
            </w:r>
            <w:r w:rsidR="0060138A">
              <w:rPr>
                <w:noProof/>
                <w:webHidden/>
              </w:rPr>
            </w:r>
            <w:r w:rsidR="0060138A">
              <w:rPr>
                <w:noProof/>
                <w:webHidden/>
              </w:rPr>
              <w:fldChar w:fldCharType="separate"/>
            </w:r>
            <w:r w:rsidR="0060138A">
              <w:rPr>
                <w:noProof/>
                <w:webHidden/>
              </w:rPr>
              <w:t>5</w:t>
            </w:r>
            <w:r w:rsidR="0060138A">
              <w:rPr>
                <w:noProof/>
                <w:webHidden/>
              </w:rPr>
              <w:fldChar w:fldCharType="end"/>
            </w:r>
          </w:hyperlink>
        </w:p>
        <w:p w14:paraId="0425D1B2" w14:textId="0639468B" w:rsidR="0060138A" w:rsidRDefault="00CF18EF">
          <w:pPr>
            <w:pStyle w:val="TOC1"/>
            <w:tabs>
              <w:tab w:val="right" w:leader="dot" w:pos="9016"/>
            </w:tabs>
            <w:rPr>
              <w:rFonts w:eastAsiaTheme="minorEastAsia"/>
              <w:noProof/>
              <w:sz w:val="24"/>
              <w:szCs w:val="24"/>
              <w:lang w:eastAsia="en-GB"/>
            </w:rPr>
          </w:pPr>
          <w:hyperlink w:anchor="_Toc172206337" w:history="1">
            <w:r w:rsidR="0060138A" w:rsidRPr="00CC2B9D">
              <w:rPr>
                <w:rStyle w:val="Hyperlink"/>
                <w:noProof/>
              </w:rPr>
              <w:t>Tips to remember</w:t>
            </w:r>
            <w:r w:rsidR="0060138A">
              <w:rPr>
                <w:noProof/>
                <w:webHidden/>
              </w:rPr>
              <w:tab/>
            </w:r>
            <w:r w:rsidR="0060138A">
              <w:rPr>
                <w:noProof/>
                <w:webHidden/>
              </w:rPr>
              <w:fldChar w:fldCharType="begin"/>
            </w:r>
            <w:r w:rsidR="0060138A">
              <w:rPr>
                <w:noProof/>
                <w:webHidden/>
              </w:rPr>
              <w:instrText xml:space="preserve"> PAGEREF _Toc172206337 \h </w:instrText>
            </w:r>
            <w:r w:rsidR="0060138A">
              <w:rPr>
                <w:noProof/>
                <w:webHidden/>
              </w:rPr>
            </w:r>
            <w:r w:rsidR="0060138A">
              <w:rPr>
                <w:noProof/>
                <w:webHidden/>
              </w:rPr>
              <w:fldChar w:fldCharType="separate"/>
            </w:r>
            <w:r w:rsidR="0060138A">
              <w:rPr>
                <w:noProof/>
                <w:webHidden/>
              </w:rPr>
              <w:t>6</w:t>
            </w:r>
            <w:r w:rsidR="0060138A">
              <w:rPr>
                <w:noProof/>
                <w:webHidden/>
              </w:rPr>
              <w:fldChar w:fldCharType="end"/>
            </w:r>
          </w:hyperlink>
        </w:p>
        <w:p w14:paraId="39EA4353" w14:textId="3FB728B7" w:rsidR="0060138A" w:rsidRDefault="00CF18EF">
          <w:pPr>
            <w:pStyle w:val="TOC1"/>
            <w:tabs>
              <w:tab w:val="right" w:leader="dot" w:pos="9016"/>
            </w:tabs>
            <w:rPr>
              <w:rFonts w:eastAsiaTheme="minorEastAsia"/>
              <w:noProof/>
              <w:sz w:val="24"/>
              <w:szCs w:val="24"/>
              <w:lang w:eastAsia="en-GB"/>
            </w:rPr>
          </w:pPr>
          <w:hyperlink w:anchor="_Toc172206338" w:history="1">
            <w:r w:rsidR="0060138A" w:rsidRPr="00CC2B9D">
              <w:rPr>
                <w:rStyle w:val="Hyperlink"/>
                <w:noProof/>
              </w:rPr>
              <w:t>Further reading</w:t>
            </w:r>
            <w:r w:rsidR="0060138A">
              <w:rPr>
                <w:noProof/>
                <w:webHidden/>
              </w:rPr>
              <w:tab/>
            </w:r>
            <w:r w:rsidR="0060138A">
              <w:rPr>
                <w:noProof/>
                <w:webHidden/>
              </w:rPr>
              <w:fldChar w:fldCharType="begin"/>
            </w:r>
            <w:r w:rsidR="0060138A">
              <w:rPr>
                <w:noProof/>
                <w:webHidden/>
              </w:rPr>
              <w:instrText xml:space="preserve"> PAGEREF _Toc172206338 \h </w:instrText>
            </w:r>
            <w:r w:rsidR="0060138A">
              <w:rPr>
                <w:noProof/>
                <w:webHidden/>
              </w:rPr>
            </w:r>
            <w:r w:rsidR="0060138A">
              <w:rPr>
                <w:noProof/>
                <w:webHidden/>
              </w:rPr>
              <w:fldChar w:fldCharType="separate"/>
            </w:r>
            <w:r w:rsidR="0060138A">
              <w:rPr>
                <w:noProof/>
                <w:webHidden/>
              </w:rPr>
              <w:t>7</w:t>
            </w:r>
            <w:r w:rsidR="0060138A">
              <w:rPr>
                <w:noProof/>
                <w:webHidden/>
              </w:rPr>
              <w:fldChar w:fldCharType="end"/>
            </w:r>
          </w:hyperlink>
        </w:p>
        <w:p w14:paraId="125DAE7D" w14:textId="6B25A0B0" w:rsidR="003D7BDF" w:rsidRPr="003D7BDF" w:rsidRDefault="003D7BDF" w:rsidP="003D7BDF">
          <w:pPr>
            <w:rPr>
              <w:b/>
              <w:bCs/>
              <w:noProof/>
            </w:rPr>
          </w:pPr>
          <w:r>
            <w:rPr>
              <w:b/>
              <w:bCs/>
              <w:noProof/>
            </w:rPr>
            <w:fldChar w:fldCharType="end"/>
          </w:r>
        </w:p>
      </w:sdtContent>
    </w:sdt>
    <w:p w14:paraId="1E57475E" w14:textId="77777777" w:rsidR="003D7BDF" w:rsidRDefault="003D7BDF" w:rsidP="00A10B41">
      <w:pPr>
        <w:pStyle w:val="Heading1"/>
      </w:pPr>
    </w:p>
    <w:p w14:paraId="0038D11A" w14:textId="61CA060F" w:rsidR="00A55F31" w:rsidRDefault="00A55F31" w:rsidP="00A10B41">
      <w:pPr>
        <w:pStyle w:val="Heading1"/>
      </w:pPr>
      <w:bookmarkStart w:id="0" w:name="_Toc172206332"/>
      <w:r>
        <w:t xml:space="preserve">Planning Aid for London </w:t>
      </w:r>
      <w:r w:rsidR="004658DE">
        <w:t>Guide</w:t>
      </w:r>
      <w:r>
        <w:t xml:space="preserve">: </w:t>
      </w:r>
      <w:r w:rsidR="004658DE">
        <w:t>What is Planning?</w:t>
      </w:r>
      <w:bookmarkEnd w:id="0"/>
    </w:p>
    <w:p w14:paraId="6D6E95A5" w14:textId="2B5F164C" w:rsidR="002D4337" w:rsidRDefault="00235679" w:rsidP="00B71CC0">
      <w:pPr>
        <w:rPr>
          <w:sz w:val="24"/>
          <w:szCs w:val="24"/>
        </w:rPr>
      </w:pPr>
      <w:r>
        <w:rPr>
          <w:sz w:val="24"/>
          <w:szCs w:val="24"/>
        </w:rPr>
        <w:t>London is a city that is always changing and developing</w:t>
      </w:r>
      <w:r w:rsidR="002D0688">
        <w:rPr>
          <w:sz w:val="24"/>
          <w:szCs w:val="24"/>
        </w:rPr>
        <w:t xml:space="preserve"> and planning</w:t>
      </w:r>
      <w:r w:rsidR="007C2022">
        <w:rPr>
          <w:sz w:val="24"/>
          <w:szCs w:val="24"/>
        </w:rPr>
        <w:t xml:space="preserve"> plays a huge role in </w:t>
      </w:r>
      <w:r w:rsidR="0045104B">
        <w:rPr>
          <w:sz w:val="24"/>
          <w:szCs w:val="24"/>
        </w:rPr>
        <w:t>making that happen</w:t>
      </w:r>
      <w:r w:rsidR="007C2022">
        <w:rPr>
          <w:sz w:val="24"/>
          <w:szCs w:val="24"/>
        </w:rPr>
        <w:t>.</w:t>
      </w:r>
      <w:r w:rsidR="00791B81">
        <w:rPr>
          <w:sz w:val="24"/>
          <w:szCs w:val="24"/>
        </w:rPr>
        <w:t xml:space="preserve"> We have developed</w:t>
      </w:r>
      <w:r w:rsidR="006E2698">
        <w:rPr>
          <w:sz w:val="24"/>
          <w:szCs w:val="24"/>
        </w:rPr>
        <w:t xml:space="preserve"> this guide</w:t>
      </w:r>
      <w:r w:rsidR="00791B81">
        <w:rPr>
          <w:sz w:val="24"/>
          <w:szCs w:val="24"/>
        </w:rPr>
        <w:t xml:space="preserve"> </w:t>
      </w:r>
      <w:r w:rsidR="009D32BF">
        <w:rPr>
          <w:sz w:val="24"/>
          <w:szCs w:val="24"/>
        </w:rPr>
        <w:t>so that you can understand the basics of planning in Englan</w:t>
      </w:r>
      <w:r w:rsidR="00EC797B">
        <w:rPr>
          <w:sz w:val="24"/>
          <w:szCs w:val="24"/>
        </w:rPr>
        <w:t>d</w:t>
      </w:r>
      <w:r w:rsidR="002D0688">
        <w:rPr>
          <w:sz w:val="24"/>
          <w:szCs w:val="24"/>
        </w:rPr>
        <w:t xml:space="preserve"> and wh</w:t>
      </w:r>
      <w:r w:rsidR="00076954">
        <w:rPr>
          <w:sz w:val="24"/>
          <w:szCs w:val="24"/>
        </w:rPr>
        <w:t>y you should get involved</w:t>
      </w:r>
      <w:r w:rsidR="002D4337">
        <w:rPr>
          <w:sz w:val="24"/>
          <w:szCs w:val="24"/>
        </w:rPr>
        <w:t xml:space="preserve">. If you would like to find out more about planning in </w:t>
      </w:r>
      <w:r w:rsidR="00F67AC1">
        <w:rPr>
          <w:sz w:val="24"/>
          <w:szCs w:val="24"/>
        </w:rPr>
        <w:t>other parts of the UK</w:t>
      </w:r>
      <w:r w:rsidR="00AD7212">
        <w:rPr>
          <w:sz w:val="24"/>
          <w:szCs w:val="24"/>
        </w:rPr>
        <w:t xml:space="preserve"> and Northern Ireland</w:t>
      </w:r>
      <w:r w:rsidR="00F67AC1">
        <w:rPr>
          <w:sz w:val="24"/>
          <w:szCs w:val="24"/>
        </w:rPr>
        <w:t xml:space="preserve">, please visit </w:t>
      </w:r>
      <w:hyperlink r:id="rId12" w:history="1">
        <w:r w:rsidR="00F67AC1" w:rsidRPr="00FB6A48">
          <w:rPr>
            <w:rStyle w:val="Hyperlink"/>
            <w:sz w:val="24"/>
            <w:szCs w:val="24"/>
          </w:rPr>
          <w:t xml:space="preserve">Planning Aid </w:t>
        </w:r>
        <w:r w:rsidR="002D4337" w:rsidRPr="00FB6A48">
          <w:rPr>
            <w:rStyle w:val="Hyperlink"/>
            <w:sz w:val="24"/>
            <w:szCs w:val="24"/>
          </w:rPr>
          <w:t>Scotland</w:t>
        </w:r>
      </w:hyperlink>
      <w:r w:rsidR="002D4337">
        <w:rPr>
          <w:sz w:val="24"/>
          <w:szCs w:val="24"/>
        </w:rPr>
        <w:t xml:space="preserve">, </w:t>
      </w:r>
      <w:hyperlink r:id="rId13" w:history="1">
        <w:r w:rsidR="00F67AC1" w:rsidRPr="00BD7D32">
          <w:rPr>
            <w:rStyle w:val="Hyperlink"/>
            <w:sz w:val="24"/>
            <w:szCs w:val="24"/>
          </w:rPr>
          <w:t>Planning Aid Wales</w:t>
        </w:r>
      </w:hyperlink>
      <w:r w:rsidR="00F67AC1">
        <w:rPr>
          <w:sz w:val="24"/>
          <w:szCs w:val="24"/>
        </w:rPr>
        <w:t xml:space="preserve"> </w:t>
      </w:r>
      <w:r w:rsidR="009F622F">
        <w:rPr>
          <w:sz w:val="24"/>
          <w:szCs w:val="24"/>
        </w:rPr>
        <w:t xml:space="preserve">or </w:t>
      </w:r>
      <w:hyperlink r:id="rId14" w:history="1">
        <w:r w:rsidR="008E1FCE" w:rsidRPr="00BD7D32">
          <w:rPr>
            <w:rStyle w:val="Hyperlink"/>
            <w:sz w:val="24"/>
            <w:szCs w:val="24"/>
          </w:rPr>
          <w:t>Community Spaces for planning in Northern Ireland</w:t>
        </w:r>
      </w:hyperlink>
      <w:r w:rsidR="008E1FCE">
        <w:rPr>
          <w:sz w:val="24"/>
          <w:szCs w:val="24"/>
        </w:rPr>
        <w:t>.</w:t>
      </w:r>
      <w:r w:rsidR="002D4337">
        <w:rPr>
          <w:sz w:val="24"/>
          <w:szCs w:val="24"/>
        </w:rPr>
        <w:t xml:space="preserve"> </w:t>
      </w:r>
    </w:p>
    <w:p w14:paraId="7F33E358" w14:textId="6766CA5F" w:rsidR="00640C2D" w:rsidRDefault="00640C2D" w:rsidP="00B71CC0">
      <w:pPr>
        <w:rPr>
          <w:sz w:val="24"/>
          <w:szCs w:val="24"/>
        </w:rPr>
      </w:pPr>
      <w:r>
        <w:rPr>
          <w:sz w:val="24"/>
          <w:szCs w:val="24"/>
        </w:rPr>
        <w:t>This guide explain</w:t>
      </w:r>
      <w:r w:rsidR="00AE5E3C">
        <w:rPr>
          <w:sz w:val="24"/>
          <w:szCs w:val="24"/>
        </w:rPr>
        <w:t>s:</w:t>
      </w:r>
    </w:p>
    <w:p w14:paraId="42810091" w14:textId="7F6FE53F" w:rsidR="00AE5E3C" w:rsidRDefault="00AE5E3C" w:rsidP="00F26D57">
      <w:pPr>
        <w:pStyle w:val="ListBullet"/>
        <w:numPr>
          <w:ilvl w:val="0"/>
          <w:numId w:val="5"/>
        </w:numPr>
        <w:spacing w:after="0" w:line="360" w:lineRule="auto"/>
        <w:jc w:val="both"/>
        <w:rPr>
          <w:sz w:val="24"/>
          <w:szCs w:val="24"/>
        </w:rPr>
      </w:pPr>
      <w:r>
        <w:rPr>
          <w:sz w:val="24"/>
          <w:szCs w:val="24"/>
        </w:rPr>
        <w:t>What planning is</w:t>
      </w:r>
    </w:p>
    <w:p w14:paraId="4DDD7309" w14:textId="0FE94B9B" w:rsidR="00AE5E3C" w:rsidRDefault="00AE5E3C" w:rsidP="00F26D57">
      <w:pPr>
        <w:pStyle w:val="ListBullet"/>
        <w:numPr>
          <w:ilvl w:val="0"/>
          <w:numId w:val="5"/>
        </w:numPr>
        <w:spacing w:after="0" w:line="360" w:lineRule="auto"/>
        <w:jc w:val="both"/>
        <w:rPr>
          <w:sz w:val="24"/>
          <w:szCs w:val="24"/>
        </w:rPr>
      </w:pPr>
      <w:r>
        <w:rPr>
          <w:sz w:val="24"/>
          <w:szCs w:val="24"/>
        </w:rPr>
        <w:t>Who is responsible for what</w:t>
      </w:r>
    </w:p>
    <w:p w14:paraId="7F46A647" w14:textId="1AF70766" w:rsidR="00AE5E3C" w:rsidRDefault="00105928" w:rsidP="00F26D57">
      <w:pPr>
        <w:pStyle w:val="ListBullet"/>
        <w:numPr>
          <w:ilvl w:val="0"/>
          <w:numId w:val="5"/>
        </w:numPr>
        <w:spacing w:after="0" w:line="360" w:lineRule="auto"/>
        <w:jc w:val="both"/>
        <w:rPr>
          <w:sz w:val="24"/>
          <w:szCs w:val="24"/>
        </w:rPr>
      </w:pPr>
      <w:r>
        <w:rPr>
          <w:sz w:val="24"/>
          <w:szCs w:val="24"/>
        </w:rPr>
        <w:t>Why you should care about planning</w:t>
      </w:r>
    </w:p>
    <w:p w14:paraId="3101BB04" w14:textId="0726A85F" w:rsidR="00B71CC0" w:rsidRPr="00FC0FD1" w:rsidRDefault="00105928" w:rsidP="00F26D57">
      <w:pPr>
        <w:pStyle w:val="ListBullet"/>
        <w:numPr>
          <w:ilvl w:val="0"/>
          <w:numId w:val="5"/>
        </w:numPr>
        <w:spacing w:after="0" w:line="360" w:lineRule="auto"/>
        <w:jc w:val="both"/>
        <w:rPr>
          <w:sz w:val="24"/>
          <w:szCs w:val="24"/>
        </w:rPr>
      </w:pPr>
      <w:r>
        <w:rPr>
          <w:sz w:val="24"/>
          <w:szCs w:val="24"/>
        </w:rPr>
        <w:t>How you can have a say and make changes</w:t>
      </w:r>
      <w:r w:rsidR="00EC797B">
        <w:rPr>
          <w:sz w:val="24"/>
          <w:szCs w:val="24"/>
        </w:rPr>
        <w:t xml:space="preserve"> in your neighbourhood</w:t>
      </w:r>
    </w:p>
    <w:p w14:paraId="04BEC913" w14:textId="314049E2" w:rsidR="00A55F31" w:rsidRDefault="00A55F31" w:rsidP="00A55F31"/>
    <w:p w14:paraId="2795B872" w14:textId="4B212043" w:rsidR="00A55F31" w:rsidRPr="00A10B41" w:rsidRDefault="00A55F31" w:rsidP="00A55F31">
      <w:pPr>
        <w:pStyle w:val="Subtitle"/>
        <w:rPr>
          <w:rFonts w:ascii="Aptos SemiBold" w:hAnsi="Aptos SemiBold"/>
          <w:color w:val="0F4761" w:themeColor="accent1" w:themeShade="BF"/>
          <w:spacing w:val="0"/>
          <w:sz w:val="32"/>
          <w:szCs w:val="32"/>
        </w:rPr>
      </w:pPr>
      <w:r w:rsidRPr="00A10B41">
        <w:rPr>
          <w:rFonts w:ascii="Aptos SemiBold" w:hAnsi="Aptos SemiBold"/>
          <w:color w:val="0F4761" w:themeColor="accent1" w:themeShade="BF"/>
          <w:spacing w:val="0"/>
          <w:sz w:val="32"/>
          <w:szCs w:val="32"/>
        </w:rPr>
        <w:t xml:space="preserve">What </w:t>
      </w:r>
      <w:r w:rsidR="00FC0FD1">
        <w:rPr>
          <w:rFonts w:ascii="Aptos SemiBold" w:hAnsi="Aptos SemiBold"/>
          <w:color w:val="0F4761" w:themeColor="accent1" w:themeShade="BF"/>
          <w:spacing w:val="0"/>
          <w:sz w:val="32"/>
          <w:szCs w:val="32"/>
        </w:rPr>
        <w:t>is Planning</w:t>
      </w:r>
      <w:r w:rsidRPr="00A10B41">
        <w:rPr>
          <w:rFonts w:ascii="Aptos SemiBold" w:hAnsi="Aptos SemiBold"/>
          <w:color w:val="0F4761" w:themeColor="accent1" w:themeShade="BF"/>
          <w:spacing w:val="0"/>
          <w:sz w:val="32"/>
          <w:szCs w:val="32"/>
        </w:rPr>
        <w:t>?</w:t>
      </w:r>
    </w:p>
    <w:p w14:paraId="4EE88EB4" w14:textId="16032C9D" w:rsidR="00A75F41" w:rsidRDefault="00A75F41" w:rsidP="00A75F41">
      <w:pPr>
        <w:jc w:val="both"/>
        <w:rPr>
          <w:sz w:val="24"/>
          <w:szCs w:val="24"/>
        </w:rPr>
      </w:pPr>
      <w:r w:rsidRPr="00A75F41">
        <w:rPr>
          <w:sz w:val="24"/>
          <w:szCs w:val="24"/>
        </w:rPr>
        <w:t xml:space="preserve">Planning is about designing new homes, protecting buildings you value, improving parks, making space for local food and dealing with climate change. </w:t>
      </w:r>
      <w:r w:rsidR="00CB149F">
        <w:rPr>
          <w:sz w:val="24"/>
          <w:szCs w:val="24"/>
        </w:rPr>
        <w:t xml:space="preserve"> It can </w:t>
      </w:r>
      <w:r w:rsidR="00695FCC">
        <w:rPr>
          <w:sz w:val="24"/>
          <w:szCs w:val="24"/>
        </w:rPr>
        <w:t>help to shape communities</w:t>
      </w:r>
      <w:r w:rsidRPr="00A75F41">
        <w:rPr>
          <w:sz w:val="24"/>
          <w:szCs w:val="24"/>
        </w:rPr>
        <w:t xml:space="preserve"> </w:t>
      </w:r>
      <w:r w:rsidR="00695FCC">
        <w:rPr>
          <w:sz w:val="24"/>
          <w:szCs w:val="24"/>
        </w:rPr>
        <w:t xml:space="preserve">so that </w:t>
      </w:r>
      <w:r w:rsidR="00AB0885">
        <w:rPr>
          <w:sz w:val="24"/>
          <w:szCs w:val="24"/>
        </w:rPr>
        <w:t xml:space="preserve">everyone can live a </w:t>
      </w:r>
      <w:r w:rsidR="004B453D">
        <w:rPr>
          <w:sz w:val="24"/>
          <w:szCs w:val="24"/>
        </w:rPr>
        <w:t>healthy life in a safe neighbourhood</w:t>
      </w:r>
      <w:r w:rsidRPr="00A75F41">
        <w:rPr>
          <w:sz w:val="24"/>
          <w:szCs w:val="24"/>
        </w:rPr>
        <w:t xml:space="preserve">. </w:t>
      </w:r>
      <w:r w:rsidR="00F969AE">
        <w:rPr>
          <w:sz w:val="24"/>
          <w:szCs w:val="24"/>
        </w:rPr>
        <w:t>Planning als</w:t>
      </w:r>
      <w:r w:rsidR="00CE3FF4">
        <w:rPr>
          <w:sz w:val="24"/>
          <w:szCs w:val="24"/>
        </w:rPr>
        <w:t xml:space="preserve">o determines </w:t>
      </w:r>
      <w:r w:rsidR="00C179BF">
        <w:rPr>
          <w:sz w:val="24"/>
          <w:szCs w:val="24"/>
        </w:rPr>
        <w:t>if you can get building work done on your own home</w:t>
      </w:r>
      <w:r w:rsidR="00561017">
        <w:rPr>
          <w:sz w:val="24"/>
          <w:szCs w:val="24"/>
        </w:rPr>
        <w:t xml:space="preserve">, such as </w:t>
      </w:r>
      <w:r w:rsidR="004B453D">
        <w:rPr>
          <w:sz w:val="24"/>
          <w:szCs w:val="24"/>
        </w:rPr>
        <w:t xml:space="preserve">roof </w:t>
      </w:r>
      <w:r w:rsidR="00561017">
        <w:rPr>
          <w:sz w:val="24"/>
          <w:szCs w:val="24"/>
        </w:rPr>
        <w:t>extensions</w:t>
      </w:r>
      <w:r w:rsidR="004B453D">
        <w:rPr>
          <w:sz w:val="24"/>
          <w:szCs w:val="24"/>
        </w:rPr>
        <w:t xml:space="preserve"> or </w:t>
      </w:r>
      <w:r w:rsidR="00B931A1">
        <w:rPr>
          <w:sz w:val="24"/>
          <w:szCs w:val="24"/>
        </w:rPr>
        <w:t>change of use</w:t>
      </w:r>
      <w:r w:rsidR="00561017">
        <w:rPr>
          <w:sz w:val="24"/>
          <w:szCs w:val="24"/>
        </w:rPr>
        <w:t>.</w:t>
      </w:r>
      <w:r w:rsidR="007832CB">
        <w:rPr>
          <w:sz w:val="24"/>
          <w:szCs w:val="24"/>
        </w:rPr>
        <w:t xml:space="preserve"> When planning is done well, it can </w:t>
      </w:r>
      <w:r w:rsidR="001D265F">
        <w:rPr>
          <w:sz w:val="24"/>
          <w:szCs w:val="24"/>
        </w:rPr>
        <w:t>create places that work for people and help to bring communities together, but when it doesn’t it can</w:t>
      </w:r>
      <w:r w:rsidR="00B072CD">
        <w:rPr>
          <w:sz w:val="24"/>
          <w:szCs w:val="24"/>
        </w:rPr>
        <w:t xml:space="preserve"> make people’s lives harder and </w:t>
      </w:r>
      <w:r w:rsidR="00BF0266">
        <w:rPr>
          <w:sz w:val="24"/>
          <w:szCs w:val="24"/>
        </w:rPr>
        <w:t>their health worse.</w:t>
      </w:r>
    </w:p>
    <w:p w14:paraId="3A89BBDF" w14:textId="331B7618" w:rsidR="004C67C4" w:rsidRDefault="004C67C4" w:rsidP="00A75F41">
      <w:pPr>
        <w:jc w:val="both"/>
        <w:rPr>
          <w:sz w:val="24"/>
          <w:szCs w:val="24"/>
        </w:rPr>
      </w:pPr>
      <w:r>
        <w:rPr>
          <w:sz w:val="24"/>
          <w:szCs w:val="24"/>
        </w:rPr>
        <w:t xml:space="preserve">Planning is complicated, but </w:t>
      </w:r>
      <w:r w:rsidR="00134C1D">
        <w:rPr>
          <w:sz w:val="24"/>
          <w:szCs w:val="24"/>
        </w:rPr>
        <w:t>with help and support, you can have a say and make positive changes in your neighbourhood.</w:t>
      </w:r>
    </w:p>
    <w:p w14:paraId="3D3B17DB" w14:textId="331B7618" w:rsidR="00A10B41" w:rsidRDefault="00352A79" w:rsidP="00B255C5">
      <w:pPr>
        <w:pStyle w:val="Heading1"/>
      </w:pPr>
      <w:bookmarkStart w:id="1" w:name="_Toc172206333"/>
      <w:r>
        <w:lastRenderedPageBreak/>
        <w:t>Who does what</w:t>
      </w:r>
      <w:r w:rsidR="004B4BB9">
        <w:t>?</w:t>
      </w:r>
      <w:bookmarkEnd w:id="1"/>
    </w:p>
    <w:p w14:paraId="18303135" w14:textId="5535977F" w:rsidR="00E876D9" w:rsidRDefault="00E876D9"/>
    <w:p w14:paraId="5681845D" w14:textId="76E96BBD" w:rsidR="00727951" w:rsidRDefault="00B90AB1" w:rsidP="00727951">
      <w:r>
        <w:rPr>
          <w:noProof/>
        </w:rPr>
        <mc:AlternateContent>
          <mc:Choice Requires="wps">
            <w:drawing>
              <wp:anchor distT="0" distB="0" distL="114300" distR="114300" simplePos="0" relativeHeight="251672576" behindDoc="0" locked="0" layoutInCell="1" allowOverlap="1" wp14:anchorId="73D719BC" wp14:editId="4577C467">
                <wp:simplePos x="0" y="0"/>
                <wp:positionH relativeFrom="column">
                  <wp:posOffset>111760</wp:posOffset>
                </wp:positionH>
                <wp:positionV relativeFrom="paragraph">
                  <wp:posOffset>4196715</wp:posOffset>
                </wp:positionV>
                <wp:extent cx="5600700" cy="635"/>
                <wp:effectExtent l="0" t="0" r="0" b="0"/>
                <wp:wrapNone/>
                <wp:docPr id="1937305107" name="Text Box 1"/>
                <wp:cNvGraphicFramePr/>
                <a:graphic xmlns:a="http://schemas.openxmlformats.org/drawingml/2006/main">
                  <a:graphicData uri="http://schemas.microsoft.com/office/word/2010/wordprocessingShape">
                    <wps:wsp>
                      <wps:cNvSpPr txBox="1"/>
                      <wps:spPr>
                        <a:xfrm>
                          <a:off x="0" y="0"/>
                          <a:ext cx="5600700" cy="635"/>
                        </a:xfrm>
                        <a:prstGeom prst="rect">
                          <a:avLst/>
                        </a:prstGeom>
                        <a:solidFill>
                          <a:prstClr val="white"/>
                        </a:solidFill>
                        <a:ln>
                          <a:noFill/>
                        </a:ln>
                      </wps:spPr>
                      <wps:txbx>
                        <w:txbxContent>
                          <w:p w14:paraId="2BECB6CD" w14:textId="5641E09B" w:rsidR="00B90AB1" w:rsidRPr="00A11320" w:rsidRDefault="00B90AB1" w:rsidP="00B90AB1">
                            <w:pPr>
                              <w:pStyle w:val="Caption"/>
                              <w:rPr>
                                <w:noProof/>
                                <w:sz w:val="22"/>
                                <w:szCs w:val="22"/>
                              </w:rPr>
                            </w:pPr>
                            <w:r>
                              <w:t xml:space="preserve">Figure </w:t>
                            </w:r>
                            <w:r>
                              <w:fldChar w:fldCharType="begin"/>
                            </w:r>
                            <w:r>
                              <w:instrText xml:space="preserve"> SEQ Figure \* ARABIC </w:instrText>
                            </w:r>
                            <w:r>
                              <w:fldChar w:fldCharType="separate"/>
                            </w:r>
                            <w:r>
                              <w:rPr>
                                <w:noProof/>
                              </w:rPr>
                              <w:t>1</w:t>
                            </w:r>
                            <w:r>
                              <w:fldChar w:fldCharType="end"/>
                            </w:r>
                            <w:r>
                              <w:t xml:space="preserve"> - a diagram of the English Planning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3D719BC" id="Text Box 1" o:spid="_x0000_s1028" type="#_x0000_t202" style="position:absolute;margin-left:8.8pt;margin-top:330.45pt;width:441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" stroked="f">
                <v:textbox style="mso-fit-shape-to-text:t" inset="0,0,0,0">
                  <w:txbxContent>
                    <w:p w14:paraId="2BECB6CD" w14:textId="5641E09B" w:rsidR="00B90AB1" w:rsidRPr="00A11320" w:rsidRDefault="00B90AB1" w:rsidP="00B90AB1">
                      <w:pPr>
                        <w:pStyle w:val="Caption"/>
                        <w:rPr>
                          <w:noProof/>
                          <w:sz w:val="22"/>
                          <w:szCs w:val="22"/>
                        </w:rPr>
                      </w:pPr>
                      <w:r>
                        <w:t xml:space="preserve">Figure </w:t>
                      </w:r>
                      <w:r>
                        <w:fldChar w:fldCharType="begin"/>
                      </w:r>
                      <w:r>
                        <w:instrText xml:space="preserve"> SEQ Figure \* ARABIC </w:instrText>
                      </w:r>
                      <w:r>
                        <w:fldChar w:fldCharType="separate"/>
                      </w:r>
                      <w:r>
                        <w:rPr>
                          <w:noProof/>
                        </w:rPr>
                        <w:t>1</w:t>
                      </w:r>
                      <w:r>
                        <w:fldChar w:fldCharType="end"/>
                      </w:r>
                      <w:r>
                        <w:t xml:space="preserve"> - a diagram of the English Planning System</w:t>
                      </w:r>
                    </w:p>
                  </w:txbxContent>
                </v:textbox>
              </v:shape>
            </w:pict>
          </mc:Fallback>
        </mc:AlternateContent>
      </w:r>
      <w:r w:rsidR="00BA405E">
        <w:rPr>
          <w:noProof/>
        </w:rPr>
        <mc:AlternateContent>
          <mc:Choice Requires="wpg">
            <w:drawing>
              <wp:anchor distT="0" distB="0" distL="114300" distR="114300" simplePos="0" relativeHeight="251670528" behindDoc="0" locked="0" layoutInCell="1" allowOverlap="1" wp14:anchorId="53474EDB" wp14:editId="1701576B">
                <wp:simplePos x="0" y="0"/>
                <wp:positionH relativeFrom="margin">
                  <wp:align>right</wp:align>
                </wp:positionH>
                <wp:positionV relativeFrom="paragraph">
                  <wp:posOffset>186690</wp:posOffset>
                </wp:positionV>
                <wp:extent cx="5600700" cy="3952875"/>
                <wp:effectExtent l="0" t="0" r="19050" b="28575"/>
                <wp:wrapNone/>
                <wp:docPr id="177" name="Google Shape;177;p8"/>
                <wp:cNvGraphicFramePr/>
                <a:graphic xmlns:a="http://schemas.openxmlformats.org/drawingml/2006/main">
                  <a:graphicData uri="http://schemas.microsoft.com/office/word/2010/wordprocessingGroup">
                    <wpg:wgp>
                      <wpg:cNvGrpSpPr/>
                      <wpg:grpSpPr>
                        <a:xfrm>
                          <a:off x="0" y="0"/>
                          <a:ext cx="5600700" cy="3952875"/>
                          <a:chOff x="0" y="0"/>
                          <a:chExt cx="2269281" cy="3953190"/>
                        </a:xfrm>
                      </wpg:grpSpPr>
                      <wps:wsp>
                        <wps:cNvPr id="301068540" name="Google Shape;178;p8"/>
                        <wps:cNvSpPr/>
                        <wps:spPr>
                          <a:xfrm>
                            <a:off x="0" y="0"/>
                            <a:ext cx="2269281" cy="1134640"/>
                          </a:xfrm>
                          <a:prstGeom prst="roundRect">
                            <a:avLst>
                              <a:gd name="adj" fmla="val 10000"/>
                            </a:avLst>
                          </a:prstGeom>
                          <a:noFill/>
                          <a:ln w="25400" cap="flat" cmpd="sng">
                            <a:solidFill>
                              <a:srgbClr val="357C89"/>
                            </a:solidFill>
                            <a:prstDash val="solid"/>
                            <a:round/>
                            <a:headEnd type="none" w="sm" len="sm"/>
                            <a:tailEnd type="none" w="sm" len="sm"/>
                          </a:ln>
                        </wps:spPr>
                        <wps:bodyPr spcFirstLastPara="1" wrap="square" lIns="91425" tIns="91425" rIns="91425" bIns="91425" anchor="ctr" anchorCtr="0">
                          <a:noAutofit/>
                        </wps:bodyPr>
                      </wps:wsp>
                      <wps:wsp>
                        <wps:cNvPr id="544461617" name="Google Shape;179;p8"/>
                        <wps:cNvSpPr txBox="1"/>
                        <wps:spPr>
                          <a:xfrm>
                            <a:off x="33232" y="33232"/>
                            <a:ext cx="2202817" cy="1068176"/>
                          </a:xfrm>
                          <a:prstGeom prst="rect">
                            <a:avLst/>
                          </a:prstGeom>
                          <a:noFill/>
                          <a:ln>
                            <a:noFill/>
                          </a:ln>
                        </wps:spPr>
                        <wps:txbx>
                          <w:txbxContent>
                            <w:p w14:paraId="1F947CBE" w14:textId="6D24EF1A" w:rsidR="00BA405E" w:rsidRPr="00BA405E" w:rsidRDefault="00BA405E" w:rsidP="00BA405E">
                              <w:pPr>
                                <w:spacing w:line="216" w:lineRule="auto"/>
                                <w:jc w:val="center"/>
                                <w:rPr>
                                  <w:rFonts w:ascii="Aptos SemiBold" w:eastAsia="Josefin Sans" w:hAnsi="Aptos SemiBold" w:cs="Josefin Sans"/>
                                  <w:color w:val="000000"/>
                                  <w:sz w:val="32"/>
                                  <w:szCs w:val="32"/>
                                </w:rPr>
                              </w:pPr>
                              <w:r w:rsidRPr="00BA405E">
                                <w:rPr>
                                  <w:rFonts w:ascii="Aptos SemiBold" w:eastAsia="Josefin Sans" w:hAnsi="Aptos SemiBold" w:cs="Josefin Sans"/>
                                  <w:color w:val="000000"/>
                                  <w:sz w:val="32"/>
                                  <w:szCs w:val="32"/>
                                </w:rPr>
                                <w:t>National Government</w:t>
                              </w:r>
                            </w:p>
                            <w:p w14:paraId="36CB4BE2" w14:textId="5867EFFB" w:rsidR="00BA405E" w:rsidRPr="000F788F" w:rsidRDefault="00BA405E" w:rsidP="00BA405E">
                              <w:pPr>
                                <w:spacing w:line="216" w:lineRule="auto"/>
                                <w:jc w:val="center"/>
                                <w:rPr>
                                  <w:rFonts w:asciiTheme="majorHAnsi" w:eastAsia="Josefin Sans" w:hAnsiTheme="majorHAnsi" w:cs="Josefin Sans"/>
                                  <w:color w:val="000000"/>
                                  <w:kern w:val="0"/>
                                  <w:sz w:val="28"/>
                                  <w:szCs w:val="28"/>
                                  <w14:ligatures w14:val="none"/>
                                </w:rPr>
                              </w:pPr>
                              <w:r w:rsidRPr="000F788F">
                                <w:rPr>
                                  <w:rFonts w:asciiTheme="majorHAnsi" w:eastAsia="Josefin Sans" w:hAnsiTheme="majorHAnsi" w:cs="Josefin Sans"/>
                                  <w:color w:val="000000"/>
                                  <w:sz w:val="28"/>
                                  <w:szCs w:val="28"/>
                                </w:rPr>
                                <w:t>Ministry of Housing, Communities &amp; Local Government</w:t>
                              </w:r>
                            </w:p>
                          </w:txbxContent>
                        </wps:txbx>
                        <wps:bodyPr spcFirstLastPara="1" wrap="square" lIns="30475" tIns="20300" rIns="30475" bIns="20300" anchor="ctr" anchorCtr="0">
                          <a:noAutofit/>
                        </wps:bodyPr>
                      </wps:wsp>
                      <wps:wsp>
                        <wps:cNvPr id="969479759" name="Google Shape;180;p8"/>
                        <wps:cNvSpPr/>
                        <wps:spPr>
                          <a:xfrm>
                            <a:off x="226928" y="1134641"/>
                            <a:ext cx="217905" cy="850980"/>
                          </a:xfrm>
                          <a:custGeom>
                            <a:avLst/>
                            <a:gdLst/>
                            <a:ahLst/>
                            <a:cxnLst/>
                            <a:rect l="l" t="t" r="r" b="b"/>
                            <a:pathLst>
                              <a:path w="120000" h="120000" extrusionOk="0">
                                <a:moveTo>
                                  <a:pt x="0" y="0"/>
                                </a:moveTo>
                                <a:lnTo>
                                  <a:pt x="0" y="120000"/>
                                </a:lnTo>
                                <a:lnTo>
                                  <a:pt x="120000" y="120000"/>
                                </a:lnTo>
                              </a:path>
                            </a:pathLst>
                          </a:custGeom>
                          <a:noFill/>
                          <a:ln w="25400" cap="flat" cmpd="sng">
                            <a:solidFill>
                              <a:srgbClr val="316E78"/>
                            </a:solidFill>
                            <a:prstDash val="solid"/>
                            <a:round/>
                            <a:headEnd type="none" w="sm" len="sm"/>
                            <a:tailEnd type="none" w="sm" len="sm"/>
                          </a:ln>
                        </wps:spPr>
                        <wps:bodyPr spcFirstLastPara="1" wrap="square" lIns="91425" tIns="45700" rIns="91425" bIns="45700" anchor="t" anchorCtr="0">
                          <a:noAutofit/>
                        </wps:bodyPr>
                      </wps:wsp>
                      <wps:wsp>
                        <wps:cNvPr id="1949798168" name="Google Shape;181;p8"/>
                        <wps:cNvSpPr/>
                        <wps:spPr>
                          <a:xfrm>
                            <a:off x="444833" y="1418301"/>
                            <a:ext cx="1815425" cy="1134640"/>
                          </a:xfrm>
                          <a:prstGeom prst="roundRect">
                            <a:avLst>
                              <a:gd name="adj" fmla="val 10000"/>
                            </a:avLst>
                          </a:prstGeom>
                          <a:noFill/>
                          <a:ln w="25400" cap="flat" cmpd="sng">
                            <a:solidFill>
                              <a:srgbClr val="3B8C98"/>
                            </a:solidFill>
                            <a:prstDash val="solid"/>
                            <a:round/>
                            <a:headEnd type="none" w="sm" len="sm"/>
                            <a:tailEnd type="none" w="sm" len="sm"/>
                          </a:ln>
                        </wps:spPr>
                        <wps:bodyPr spcFirstLastPara="1" wrap="square" lIns="91425" tIns="91425" rIns="91425" bIns="91425" anchor="ctr" anchorCtr="0">
                          <a:noAutofit/>
                        </wps:bodyPr>
                      </wps:wsp>
                      <wps:wsp>
                        <wps:cNvPr id="1922421937" name="Google Shape;182;p8"/>
                        <wps:cNvSpPr txBox="1"/>
                        <wps:spPr>
                          <a:xfrm>
                            <a:off x="478065" y="1451533"/>
                            <a:ext cx="1748961" cy="1068176"/>
                          </a:xfrm>
                          <a:prstGeom prst="rect">
                            <a:avLst/>
                          </a:prstGeom>
                          <a:noFill/>
                          <a:ln>
                            <a:noFill/>
                          </a:ln>
                        </wps:spPr>
                        <wps:txbx>
                          <w:txbxContent>
                            <w:p w14:paraId="1E824790" w14:textId="1D5670CE" w:rsidR="00BA405E" w:rsidRPr="00BA405E" w:rsidRDefault="00BA405E" w:rsidP="00BA405E">
                              <w:pPr>
                                <w:spacing w:line="216" w:lineRule="auto"/>
                                <w:jc w:val="center"/>
                                <w:rPr>
                                  <w:rFonts w:ascii="Aptos SemiBold" w:eastAsia="Josefin Sans" w:hAnsi="Aptos SemiBold" w:cs="Josefin Sans"/>
                                  <w:color w:val="316E78"/>
                                  <w:sz w:val="32"/>
                                  <w:szCs w:val="32"/>
                                </w:rPr>
                              </w:pPr>
                              <w:r w:rsidRPr="00BA405E">
                                <w:rPr>
                                  <w:rFonts w:ascii="Aptos SemiBold" w:eastAsia="Josefin Sans" w:hAnsi="Aptos SemiBold" w:cs="Josefin Sans"/>
                                  <w:color w:val="316E78"/>
                                  <w:sz w:val="32"/>
                                  <w:szCs w:val="32"/>
                                </w:rPr>
                                <w:t>Regional Government</w:t>
                              </w:r>
                            </w:p>
                            <w:p w14:paraId="5B1B4940" w14:textId="4FC2F42B" w:rsidR="00BA405E" w:rsidRPr="00BA405E" w:rsidRDefault="00BA405E" w:rsidP="00BA405E">
                              <w:pPr>
                                <w:spacing w:line="216" w:lineRule="auto"/>
                                <w:jc w:val="center"/>
                                <w:rPr>
                                  <w:rFonts w:asciiTheme="majorHAnsi" w:eastAsia="Josefin Sans" w:hAnsiTheme="majorHAnsi" w:cs="Josefin Sans"/>
                                  <w:color w:val="316E78"/>
                                  <w:kern w:val="0"/>
                                  <w:sz w:val="28"/>
                                  <w:szCs w:val="28"/>
                                  <w14:ligatures w14:val="none"/>
                                </w:rPr>
                              </w:pPr>
                              <w:r w:rsidRPr="00BA405E">
                                <w:rPr>
                                  <w:rFonts w:asciiTheme="majorHAnsi" w:eastAsia="Josefin Sans" w:hAnsiTheme="majorHAnsi" w:cs="Josefin Sans"/>
                                  <w:color w:val="316E78"/>
                                  <w:sz w:val="28"/>
                                  <w:szCs w:val="28"/>
                                </w:rPr>
                                <w:t>The Greater London Authority</w:t>
                              </w:r>
                            </w:p>
                          </w:txbxContent>
                        </wps:txbx>
                        <wps:bodyPr spcFirstLastPara="1" wrap="square" lIns="30475" tIns="20300" rIns="30475" bIns="20300" anchor="ctr" anchorCtr="0">
                          <a:noAutofit/>
                        </wps:bodyPr>
                      </wps:wsp>
                      <wps:wsp>
                        <wps:cNvPr id="1854637984" name="Google Shape;183;p8"/>
                        <wps:cNvSpPr/>
                        <wps:spPr>
                          <a:xfrm>
                            <a:off x="226928" y="1134641"/>
                            <a:ext cx="199842" cy="2251229"/>
                          </a:xfrm>
                          <a:custGeom>
                            <a:avLst/>
                            <a:gdLst/>
                            <a:ahLst/>
                            <a:cxnLst/>
                            <a:rect l="l" t="t" r="r" b="b"/>
                            <a:pathLst>
                              <a:path w="120000" h="120000" extrusionOk="0">
                                <a:moveTo>
                                  <a:pt x="0" y="0"/>
                                </a:moveTo>
                                <a:lnTo>
                                  <a:pt x="0" y="120000"/>
                                </a:lnTo>
                                <a:lnTo>
                                  <a:pt x="120000" y="120000"/>
                                </a:lnTo>
                              </a:path>
                            </a:pathLst>
                          </a:custGeom>
                          <a:noFill/>
                          <a:ln w="25400" cap="flat" cmpd="sng">
                            <a:solidFill>
                              <a:srgbClr val="316E78"/>
                            </a:solidFill>
                            <a:prstDash val="solid"/>
                            <a:round/>
                            <a:headEnd type="none" w="sm" len="sm"/>
                            <a:tailEnd type="none" w="sm" len="sm"/>
                          </a:ln>
                        </wps:spPr>
                        <wps:bodyPr spcFirstLastPara="1" wrap="square" lIns="91425" tIns="45700" rIns="91425" bIns="45700" anchor="t" anchorCtr="0">
                          <a:noAutofit/>
                        </wps:bodyPr>
                      </wps:wsp>
                      <wps:wsp>
                        <wps:cNvPr id="2041095519" name="Google Shape;184;p8"/>
                        <wps:cNvSpPr/>
                        <wps:spPr>
                          <a:xfrm>
                            <a:off x="426770" y="2818550"/>
                            <a:ext cx="1815425" cy="1134640"/>
                          </a:xfrm>
                          <a:prstGeom prst="roundRect">
                            <a:avLst>
                              <a:gd name="adj" fmla="val 10000"/>
                            </a:avLst>
                          </a:prstGeom>
                          <a:noFill/>
                          <a:ln w="25400" cap="flat" cmpd="sng">
                            <a:solidFill>
                              <a:srgbClr val="3B8C98"/>
                            </a:solidFill>
                            <a:prstDash val="solid"/>
                            <a:round/>
                            <a:headEnd type="none" w="sm" len="sm"/>
                            <a:tailEnd type="none" w="sm" len="sm"/>
                          </a:ln>
                        </wps:spPr>
                        <wps:bodyPr spcFirstLastPara="1" wrap="square" lIns="91425" tIns="91425" rIns="91425" bIns="91425" anchor="ctr" anchorCtr="0">
                          <a:noAutofit/>
                        </wps:bodyPr>
                      </wps:wsp>
                      <wps:wsp>
                        <wps:cNvPr id="1355703129" name="Google Shape;185;p8"/>
                        <wps:cNvSpPr txBox="1"/>
                        <wps:spPr>
                          <a:xfrm>
                            <a:off x="460002" y="2851782"/>
                            <a:ext cx="1748961" cy="1068176"/>
                          </a:xfrm>
                          <a:prstGeom prst="rect">
                            <a:avLst/>
                          </a:prstGeom>
                          <a:noFill/>
                          <a:ln>
                            <a:noFill/>
                          </a:ln>
                        </wps:spPr>
                        <wps:txbx>
                          <w:txbxContent>
                            <w:p w14:paraId="5188455A" w14:textId="07DF76BC" w:rsidR="00211E7B" w:rsidRPr="00F754EB" w:rsidRDefault="00BA5DA6" w:rsidP="00211E7B">
                              <w:pPr>
                                <w:spacing w:line="216" w:lineRule="auto"/>
                                <w:jc w:val="center"/>
                                <w:rPr>
                                  <w:rFonts w:ascii="Aptos SemiBold" w:eastAsia="Josefin Sans" w:hAnsi="Aptos SemiBold" w:cs="Josefin Sans"/>
                                  <w:color w:val="BF9000"/>
                                  <w:kern w:val="0"/>
                                  <w:sz w:val="32"/>
                                  <w:szCs w:val="32"/>
                                  <w14:ligatures w14:val="none"/>
                                </w:rPr>
                              </w:pPr>
                              <w:r>
                                <w:rPr>
                                  <w:rFonts w:ascii="Aptos SemiBold" w:eastAsia="Josefin Sans" w:hAnsi="Aptos SemiBold" w:cs="Josefin Sans"/>
                                  <w:color w:val="BF9000"/>
                                  <w:sz w:val="32"/>
                                  <w:szCs w:val="32"/>
                                </w:rPr>
                                <w:t>Local Government</w:t>
                              </w:r>
                            </w:p>
                            <w:p w14:paraId="19D49265" w14:textId="650FB5EC" w:rsidR="00A83AF7" w:rsidRPr="00A83AF7" w:rsidRDefault="00BA5DA6" w:rsidP="00A83AF7">
                              <w:pPr>
                                <w:jc w:val="center"/>
                                <w:rPr>
                                  <w:rFonts w:asciiTheme="majorHAnsi" w:eastAsia="Josefin Sans" w:hAnsiTheme="majorHAnsi" w:cs="Josefin Sans"/>
                                  <w:color w:val="BF9000"/>
                                  <w:sz w:val="28"/>
                                  <w:szCs w:val="28"/>
                                </w:rPr>
                              </w:pPr>
                              <w:r>
                                <w:rPr>
                                  <w:rFonts w:asciiTheme="majorHAnsi" w:eastAsia="Josefin Sans" w:hAnsiTheme="majorHAnsi" w:cs="Josefin Sans"/>
                                  <w:color w:val="BF9000"/>
                                  <w:sz w:val="28"/>
                                  <w:szCs w:val="28"/>
                                </w:rPr>
                                <w:t>Councils</w:t>
                              </w:r>
                              <w:r w:rsidR="00A83AF7">
                                <w:rPr>
                                  <w:rFonts w:asciiTheme="majorHAnsi" w:eastAsia="Josefin Sans" w:hAnsiTheme="majorHAnsi" w:cs="Josefin Sans"/>
                                  <w:color w:val="BF9000"/>
                                  <w:sz w:val="28"/>
                                  <w:szCs w:val="28"/>
                                </w:rPr>
                                <w:t>, Local Planning Authorities</w:t>
                              </w:r>
                            </w:p>
                          </w:txbxContent>
                        </wps:txbx>
                        <wps:bodyPr spcFirstLastPara="1" wrap="square" lIns="30475" tIns="20300" rIns="30475" bIns="20300" anchor="ctr" anchorCtr="0">
                          <a:noAutofit/>
                        </wps:bodyPr>
                      </wps:wsp>
                    </wpg:wgp>
                  </a:graphicData>
                </a:graphic>
                <wp14:sizeRelH relativeFrom="margin">
                  <wp14:pctWidth>0</wp14:pctWidth>
                </wp14:sizeRelH>
              </wp:anchor>
            </w:drawing>
          </mc:Choice>
          <mc:Fallback>
            <w:pict>
              <v:group w14:anchorId="53474EDB" id="Google Shape;177;p8" o:spid="_x0000_s1029" style="position:absolute;margin-left:389.8pt;margin-top:14.7pt;width:441pt;height:311.25pt;z-index:251670528;mso-position-horizontal:right;mso-position-horizontal-relative:margin;mso-width-relative:margin" coordsize="22692,3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">
                <v:roundrect id="Google Shape;178;p8" o:spid="_x0000_s1030" style="position:absolute;width:22692;height:113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" filled="f" strokecolor="#357c89" strokeweight="2pt">
                  <v:stroke startarrowwidth="narrow" startarrowlength="short" endarrowwidth="narrow" endarrowlength="short"/>
                  <v:textbox inset="2.53958mm,2.53958mm,2.53958mm,2.53958mm"/>
                </v:roundrect>
                <v:shape id="Google Shape;179;p8" o:spid="_x0000_s1031" type="#_x0000_t202" style="position:absolute;left:332;top:332;width:22028;height:10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" filled="f" stroked="f">
                  <v:textbox inset=".84653mm,.56389mm,.84653mm,.56389mm">
                    <w:txbxContent>
                      <w:p w14:paraId="1F947CBE" w14:textId="6D24EF1A" w:rsidR="00BA405E" w:rsidRPr="00BA405E" w:rsidRDefault="00BA405E" w:rsidP="00BA405E">
                        <w:pPr>
                          <w:spacing w:line="216" w:lineRule="auto"/>
                          <w:jc w:val="center"/>
                          <w:rPr>
                            <w:rFonts w:ascii="Aptos SemiBold" w:eastAsia="Josefin Sans" w:hAnsi="Aptos SemiBold" w:cs="Josefin Sans"/>
                            <w:color w:val="000000"/>
                            <w:sz w:val="32"/>
                            <w:szCs w:val="32"/>
                          </w:rPr>
                        </w:pPr>
                        <w:r w:rsidRPr="00BA405E">
                          <w:rPr>
                            <w:rFonts w:ascii="Aptos SemiBold" w:eastAsia="Josefin Sans" w:hAnsi="Aptos SemiBold" w:cs="Josefin Sans"/>
                            <w:color w:val="000000"/>
                            <w:sz w:val="32"/>
                            <w:szCs w:val="32"/>
                          </w:rPr>
                          <w:t>National Government</w:t>
                        </w:r>
                      </w:p>
                      <w:p w14:paraId="36CB4BE2" w14:textId="5867EFFB" w:rsidR="00BA405E" w:rsidRPr="000F788F" w:rsidRDefault="00BA405E" w:rsidP="00BA405E">
                        <w:pPr>
                          <w:spacing w:line="216" w:lineRule="auto"/>
                          <w:jc w:val="center"/>
                          <w:rPr>
                            <w:rFonts w:asciiTheme="majorHAnsi" w:eastAsia="Josefin Sans" w:hAnsiTheme="majorHAnsi" w:cs="Josefin Sans"/>
                            <w:color w:val="000000"/>
                            <w:kern w:val="0"/>
                            <w:sz w:val="28"/>
                            <w:szCs w:val="28"/>
                            <w14:ligatures w14:val="none"/>
                          </w:rPr>
                        </w:pPr>
                        <w:r w:rsidRPr="000F788F">
                          <w:rPr>
                            <w:rFonts w:asciiTheme="majorHAnsi" w:eastAsia="Josefin Sans" w:hAnsiTheme="majorHAnsi" w:cs="Josefin Sans"/>
                            <w:color w:val="000000"/>
                            <w:sz w:val="28"/>
                            <w:szCs w:val="28"/>
                          </w:rPr>
                          <w:t>Ministry of Housing, Communities &amp; Local Government</w:t>
                        </w:r>
                      </w:p>
                    </w:txbxContent>
                  </v:textbox>
                </v:shape>
                <v:shape id="Google Shape;180;p8" o:spid="_x0000_s1032" style="position:absolute;left:2269;top:11346;width:2179;height:8510;visibility:visible;mso-wrap-style:square;v-text-anchor:top"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" path="m,l,120000r120000,e" filled="f" strokecolor="#316e78" strokeweight="2pt">
                  <v:stroke startarrowwidth="narrow" startarrowlength="short" endarrowwidth="narrow" endarrowlength="short"/>
                  <v:path arrowok="t" o:extrusionok="f"/>
                </v:shape>
                <v:roundrect id="Google Shape;181;p8" o:spid="_x0000_s1033" style="position:absolute;left:4448;top:14183;width:18154;height:113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" filled="f" strokecolor="#3b8c98" strokeweight="2pt">
                  <v:stroke startarrowwidth="narrow" startarrowlength="short" endarrowwidth="narrow" endarrowlength="short"/>
                  <v:textbox inset="2.53958mm,2.53958mm,2.53958mm,2.53958mm"/>
                </v:roundrect>
                <v:shape id="Google Shape;182;p8" o:spid="_x0000_s1034" type="#_x0000_t202" style="position:absolute;left:4780;top:14515;width:17490;height:10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" filled="f" stroked="f">
                  <v:textbox inset=".84653mm,.56389mm,.84653mm,.56389mm">
                    <w:txbxContent>
                      <w:p w14:paraId="1E824790" w14:textId="1D5670CE" w:rsidR="00BA405E" w:rsidRPr="00BA405E" w:rsidRDefault="00BA405E" w:rsidP="00BA405E">
                        <w:pPr>
                          <w:spacing w:line="216" w:lineRule="auto"/>
                          <w:jc w:val="center"/>
                          <w:rPr>
                            <w:rFonts w:ascii="Aptos SemiBold" w:eastAsia="Josefin Sans" w:hAnsi="Aptos SemiBold" w:cs="Josefin Sans"/>
                            <w:color w:val="316E78"/>
                            <w:sz w:val="32"/>
                            <w:szCs w:val="32"/>
                          </w:rPr>
                        </w:pPr>
                        <w:r w:rsidRPr="00BA405E">
                          <w:rPr>
                            <w:rFonts w:ascii="Aptos SemiBold" w:eastAsia="Josefin Sans" w:hAnsi="Aptos SemiBold" w:cs="Josefin Sans"/>
                            <w:color w:val="316E78"/>
                            <w:sz w:val="32"/>
                            <w:szCs w:val="32"/>
                          </w:rPr>
                          <w:t>Regional Government</w:t>
                        </w:r>
                      </w:p>
                      <w:p w14:paraId="5B1B4940" w14:textId="4FC2F42B" w:rsidR="00BA405E" w:rsidRPr="00BA405E" w:rsidRDefault="00BA405E" w:rsidP="00BA405E">
                        <w:pPr>
                          <w:spacing w:line="216" w:lineRule="auto"/>
                          <w:jc w:val="center"/>
                          <w:rPr>
                            <w:rFonts w:asciiTheme="majorHAnsi" w:eastAsia="Josefin Sans" w:hAnsiTheme="majorHAnsi" w:cs="Josefin Sans"/>
                            <w:color w:val="316E78"/>
                            <w:kern w:val="0"/>
                            <w:sz w:val="28"/>
                            <w:szCs w:val="28"/>
                            <w14:ligatures w14:val="none"/>
                          </w:rPr>
                        </w:pPr>
                        <w:r w:rsidRPr="00BA405E">
                          <w:rPr>
                            <w:rFonts w:asciiTheme="majorHAnsi" w:eastAsia="Josefin Sans" w:hAnsiTheme="majorHAnsi" w:cs="Josefin Sans"/>
                            <w:color w:val="316E78"/>
                            <w:sz w:val="28"/>
                            <w:szCs w:val="28"/>
                          </w:rPr>
                          <w:t>The Greater London Authority</w:t>
                        </w:r>
                      </w:p>
                    </w:txbxContent>
                  </v:textbox>
                </v:shape>
                <v:shape id="Google Shape;183;p8" o:spid="_x0000_s1035" style="position:absolute;left:2269;top:11346;width:1998;height:22512;visibility:visible;mso-wrap-style:square;v-text-anchor:top"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" path="m,l,120000r120000,e" filled="f" strokecolor="#316e78" strokeweight="2pt">
                  <v:stroke startarrowwidth="narrow" startarrowlength="short" endarrowwidth="narrow" endarrowlength="short"/>
                  <v:path arrowok="t" o:extrusionok="f"/>
                </v:shape>
                <v:roundrect id="Google Shape;184;p8" o:spid="_x0000_s1036" style="position:absolute;left:4267;top:28185;width:18154;height:113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" filled="f" strokecolor="#3b8c98" strokeweight="2pt">
                  <v:stroke startarrowwidth="narrow" startarrowlength="short" endarrowwidth="narrow" endarrowlength="short"/>
                  <v:textbox inset="2.53958mm,2.53958mm,2.53958mm,2.53958mm"/>
                </v:roundrect>
                <v:shape id="Google Shape;185;p8" o:spid="_x0000_s1037" type="#_x0000_t202" style="position:absolute;left:4600;top:28517;width:17489;height:10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" filled="f" stroked="f">
                  <v:textbox inset=".84653mm,.56389mm,.84653mm,.56389mm">
                    <w:txbxContent>
                      <w:p w14:paraId="5188455A" w14:textId="07DF76BC" w:rsidR="00211E7B" w:rsidRPr="00F754EB" w:rsidRDefault="00BA5DA6" w:rsidP="00211E7B">
                        <w:pPr>
                          <w:spacing w:line="216" w:lineRule="auto"/>
                          <w:jc w:val="center"/>
                          <w:rPr>
                            <w:rFonts w:ascii="Aptos SemiBold" w:eastAsia="Josefin Sans" w:hAnsi="Aptos SemiBold" w:cs="Josefin Sans"/>
                            <w:color w:val="BF9000"/>
                            <w:kern w:val="0"/>
                            <w:sz w:val="32"/>
                            <w:szCs w:val="32"/>
                            <w14:ligatures w14:val="none"/>
                          </w:rPr>
                        </w:pPr>
                        <w:r>
                          <w:rPr>
                            <w:rFonts w:ascii="Aptos SemiBold" w:eastAsia="Josefin Sans" w:hAnsi="Aptos SemiBold" w:cs="Josefin Sans"/>
                            <w:color w:val="BF9000"/>
                            <w:sz w:val="32"/>
                            <w:szCs w:val="32"/>
                          </w:rPr>
                          <w:t>Local Government</w:t>
                        </w:r>
                      </w:p>
                      <w:p w14:paraId="19D49265" w14:textId="650FB5EC" w:rsidR="00A83AF7" w:rsidRPr="00A83AF7" w:rsidRDefault="00BA5DA6" w:rsidP="00A83AF7">
                        <w:pPr>
                          <w:jc w:val="center"/>
                          <w:rPr>
                            <w:rFonts w:asciiTheme="majorHAnsi" w:eastAsia="Josefin Sans" w:hAnsiTheme="majorHAnsi" w:cs="Josefin Sans"/>
                            <w:color w:val="BF9000"/>
                            <w:sz w:val="28"/>
                            <w:szCs w:val="28"/>
                          </w:rPr>
                        </w:pPr>
                        <w:r>
                          <w:rPr>
                            <w:rFonts w:asciiTheme="majorHAnsi" w:eastAsia="Josefin Sans" w:hAnsiTheme="majorHAnsi" w:cs="Josefin Sans"/>
                            <w:color w:val="BF9000"/>
                            <w:sz w:val="28"/>
                            <w:szCs w:val="28"/>
                          </w:rPr>
                          <w:t>Councils</w:t>
                        </w:r>
                        <w:r w:rsidR="00A83AF7">
                          <w:rPr>
                            <w:rFonts w:asciiTheme="majorHAnsi" w:eastAsia="Josefin Sans" w:hAnsiTheme="majorHAnsi" w:cs="Josefin Sans"/>
                            <w:color w:val="BF9000"/>
                            <w:sz w:val="28"/>
                            <w:szCs w:val="28"/>
                          </w:rPr>
                          <w:t>, Local Planning Authorities</w:t>
                        </w:r>
                      </w:p>
                    </w:txbxContent>
                  </v:textbox>
                </v:shape>
                <w10:wrap anchorx="margin"/>
              </v:group>
            </w:pict>
          </mc:Fallback>
        </mc:AlternateContent>
      </w:r>
    </w:p>
    <w:p w14:paraId="0B0CFEE2" w14:textId="55628D0D" w:rsidR="0011082B" w:rsidRDefault="0011082B" w:rsidP="00727951"/>
    <w:p w14:paraId="2D7DA138" w14:textId="77777777" w:rsidR="0011082B" w:rsidRDefault="0011082B" w:rsidP="00727951"/>
    <w:p w14:paraId="2FBC2908" w14:textId="6803036D" w:rsidR="0011082B" w:rsidRDefault="005171CB" w:rsidP="00727951">
      <w:r>
        <w:fldChar w:fldCharType="begin"/>
      </w:r>
      <w:r>
        <w:instrText xml:space="preserve"> TOC \h \z \c "Figure" </w:instrText>
      </w:r>
      <w:r w:rsidR="00CF18EF">
        <w:fldChar w:fldCharType="separate"/>
      </w:r>
      <w:r>
        <w:fldChar w:fldCharType="end"/>
      </w:r>
    </w:p>
    <w:p w14:paraId="7F832FC6" w14:textId="77777777" w:rsidR="0011082B" w:rsidRDefault="0011082B" w:rsidP="00727951"/>
    <w:p w14:paraId="561B408D" w14:textId="77777777" w:rsidR="0011082B" w:rsidRDefault="0011082B" w:rsidP="00727951"/>
    <w:p w14:paraId="7C8238A5" w14:textId="77777777" w:rsidR="0011082B" w:rsidRDefault="0011082B" w:rsidP="00727951"/>
    <w:p w14:paraId="3C13488E" w14:textId="77777777" w:rsidR="0011082B" w:rsidRDefault="0011082B" w:rsidP="00727951"/>
    <w:p w14:paraId="260B13E7" w14:textId="77777777" w:rsidR="0011082B" w:rsidRDefault="0011082B" w:rsidP="00727951"/>
    <w:p w14:paraId="3BEB56C4" w14:textId="77777777" w:rsidR="0011082B" w:rsidRDefault="0011082B" w:rsidP="00727951"/>
    <w:p w14:paraId="32678F70" w14:textId="77777777" w:rsidR="0011082B" w:rsidRDefault="0011082B" w:rsidP="00727951"/>
    <w:p w14:paraId="0FD0FBE3" w14:textId="77777777" w:rsidR="0011082B" w:rsidRDefault="0011082B" w:rsidP="00727951"/>
    <w:p w14:paraId="65A8C6D9" w14:textId="77777777" w:rsidR="0011082B" w:rsidRDefault="0011082B" w:rsidP="0028315D">
      <w:pPr>
        <w:spacing w:line="216" w:lineRule="auto"/>
        <w:jc w:val="center"/>
      </w:pPr>
    </w:p>
    <w:p w14:paraId="693F600C" w14:textId="77777777" w:rsidR="00BA405E" w:rsidRDefault="00BA405E" w:rsidP="00C8773B">
      <w:pPr>
        <w:jc w:val="both"/>
        <w:rPr>
          <w:sz w:val="28"/>
          <w:szCs w:val="28"/>
        </w:rPr>
      </w:pPr>
    </w:p>
    <w:p w14:paraId="2B1CE823" w14:textId="77777777" w:rsidR="00BA405E" w:rsidRDefault="00BA405E" w:rsidP="00C8773B">
      <w:pPr>
        <w:jc w:val="both"/>
        <w:rPr>
          <w:sz w:val="28"/>
          <w:szCs w:val="28"/>
        </w:rPr>
      </w:pPr>
    </w:p>
    <w:p w14:paraId="50720E21" w14:textId="77777777" w:rsidR="00B90AB1" w:rsidRDefault="00B90AB1" w:rsidP="00C8773B">
      <w:pPr>
        <w:jc w:val="both"/>
        <w:rPr>
          <w:sz w:val="24"/>
          <w:szCs w:val="24"/>
        </w:rPr>
      </w:pPr>
    </w:p>
    <w:p w14:paraId="6478398A" w14:textId="5AAEDCE9" w:rsidR="0046226B" w:rsidRPr="008F30B9" w:rsidRDefault="00C8773B" w:rsidP="00C8773B">
      <w:pPr>
        <w:jc w:val="both"/>
        <w:rPr>
          <w:sz w:val="24"/>
          <w:szCs w:val="24"/>
        </w:rPr>
      </w:pPr>
      <w:r w:rsidRPr="008F30B9">
        <w:rPr>
          <w:sz w:val="24"/>
          <w:szCs w:val="24"/>
        </w:rPr>
        <w:t xml:space="preserve">The English planning system is governed by legislation, national </w:t>
      </w:r>
      <w:r w:rsidR="0046226B" w:rsidRPr="008F30B9">
        <w:rPr>
          <w:sz w:val="24"/>
          <w:szCs w:val="24"/>
        </w:rPr>
        <w:t xml:space="preserve">government </w:t>
      </w:r>
      <w:r w:rsidRPr="008F30B9">
        <w:rPr>
          <w:sz w:val="24"/>
          <w:szCs w:val="24"/>
        </w:rPr>
        <w:t>policy, regional</w:t>
      </w:r>
      <w:r w:rsidR="00FB0592" w:rsidRPr="008F30B9">
        <w:rPr>
          <w:sz w:val="24"/>
          <w:szCs w:val="24"/>
        </w:rPr>
        <w:t xml:space="preserve"> (the Greater London Authority for London)</w:t>
      </w:r>
      <w:r w:rsidRPr="008F30B9">
        <w:rPr>
          <w:sz w:val="24"/>
          <w:szCs w:val="24"/>
        </w:rPr>
        <w:t xml:space="preserve"> and </w:t>
      </w:r>
      <w:hyperlink r:id="rId15" w:history="1">
        <w:r w:rsidRPr="00266FF5">
          <w:rPr>
            <w:rStyle w:val="Hyperlink"/>
            <w:sz w:val="24"/>
            <w:szCs w:val="24"/>
          </w:rPr>
          <w:t>Local Plans</w:t>
        </w:r>
      </w:hyperlink>
      <w:r w:rsidRPr="008F30B9">
        <w:rPr>
          <w:sz w:val="24"/>
          <w:szCs w:val="24"/>
        </w:rPr>
        <w:t xml:space="preserve">. </w:t>
      </w:r>
      <w:r w:rsidR="00971E9A" w:rsidRPr="008F30B9">
        <w:rPr>
          <w:sz w:val="24"/>
          <w:szCs w:val="24"/>
        </w:rPr>
        <w:t xml:space="preserve">Each </w:t>
      </w:r>
      <w:r w:rsidR="0046226B" w:rsidRPr="008F30B9">
        <w:rPr>
          <w:sz w:val="24"/>
          <w:szCs w:val="24"/>
        </w:rPr>
        <w:t>level</w:t>
      </w:r>
      <w:r w:rsidR="00E76D0A">
        <w:rPr>
          <w:sz w:val="24"/>
          <w:szCs w:val="24"/>
        </w:rPr>
        <w:t xml:space="preserve"> of government</w:t>
      </w:r>
      <w:r w:rsidR="00FB0592" w:rsidRPr="008F30B9">
        <w:rPr>
          <w:sz w:val="24"/>
          <w:szCs w:val="24"/>
        </w:rPr>
        <w:t xml:space="preserve"> has </w:t>
      </w:r>
      <w:r w:rsidR="00140741" w:rsidRPr="008F30B9">
        <w:rPr>
          <w:sz w:val="24"/>
          <w:szCs w:val="24"/>
        </w:rPr>
        <w:t>its</w:t>
      </w:r>
      <w:r w:rsidR="00FB0592" w:rsidRPr="008F30B9">
        <w:rPr>
          <w:sz w:val="24"/>
          <w:szCs w:val="24"/>
        </w:rPr>
        <w:t xml:space="preserve"> own responsibilities, but in short:</w:t>
      </w:r>
    </w:p>
    <w:p w14:paraId="02FBAD5B" w14:textId="4855E69F" w:rsidR="00E87A52" w:rsidRPr="008F30B9" w:rsidRDefault="00472F9A" w:rsidP="00C8773B">
      <w:pPr>
        <w:jc w:val="both"/>
        <w:rPr>
          <w:sz w:val="24"/>
          <w:szCs w:val="24"/>
        </w:rPr>
      </w:pPr>
      <w:r w:rsidRPr="008F30B9">
        <w:rPr>
          <w:rFonts w:ascii="Aptos SemiBold" w:hAnsi="Aptos SemiBold"/>
          <w:sz w:val="24"/>
          <w:szCs w:val="24"/>
        </w:rPr>
        <w:t xml:space="preserve">National </w:t>
      </w:r>
      <w:r w:rsidR="003C63D3" w:rsidRPr="008F30B9">
        <w:rPr>
          <w:rFonts w:ascii="Aptos SemiBold" w:hAnsi="Aptos SemiBold"/>
          <w:sz w:val="24"/>
          <w:szCs w:val="24"/>
        </w:rPr>
        <w:t>Government:</w:t>
      </w:r>
      <w:r w:rsidR="003C63D3" w:rsidRPr="008F30B9">
        <w:rPr>
          <w:sz w:val="24"/>
          <w:szCs w:val="24"/>
        </w:rPr>
        <w:t xml:space="preserve"> </w:t>
      </w:r>
      <w:r w:rsidR="00AB6255" w:rsidRPr="008F30B9">
        <w:rPr>
          <w:sz w:val="24"/>
          <w:szCs w:val="24"/>
        </w:rPr>
        <w:t>Has overall responsibility for planning policy in England.</w:t>
      </w:r>
      <w:r w:rsidR="006E16D6" w:rsidRPr="008F30B9">
        <w:rPr>
          <w:sz w:val="24"/>
          <w:szCs w:val="24"/>
        </w:rPr>
        <w:t xml:space="preserve"> This is managed by the </w:t>
      </w:r>
      <w:r w:rsidR="00C74655" w:rsidRPr="008F30B9">
        <w:rPr>
          <w:sz w:val="24"/>
          <w:szCs w:val="24"/>
        </w:rPr>
        <w:t>Ministry of Housing, Communities &amp; Local Government.</w:t>
      </w:r>
      <w:r w:rsidR="00E76D0A">
        <w:rPr>
          <w:sz w:val="24"/>
          <w:szCs w:val="24"/>
        </w:rPr>
        <w:t xml:space="preserve"> </w:t>
      </w:r>
      <w:r w:rsidR="00C74655" w:rsidRPr="008F30B9">
        <w:rPr>
          <w:sz w:val="24"/>
          <w:szCs w:val="24"/>
        </w:rPr>
        <w:t xml:space="preserve">This department </w:t>
      </w:r>
      <w:r w:rsidR="007F6188" w:rsidRPr="008F30B9">
        <w:rPr>
          <w:sz w:val="24"/>
          <w:szCs w:val="24"/>
        </w:rPr>
        <w:t xml:space="preserve">will update the </w:t>
      </w:r>
      <w:r w:rsidR="003C63D3" w:rsidRPr="008F30B9">
        <w:rPr>
          <w:sz w:val="24"/>
          <w:szCs w:val="24"/>
        </w:rPr>
        <w:t>National Planning Framework</w:t>
      </w:r>
      <w:r w:rsidR="000D7774" w:rsidRPr="008F30B9">
        <w:rPr>
          <w:sz w:val="24"/>
          <w:szCs w:val="24"/>
        </w:rPr>
        <w:t xml:space="preserve"> (NPPF) </w:t>
      </w:r>
      <w:r w:rsidR="008927D9" w:rsidRPr="008F30B9">
        <w:rPr>
          <w:sz w:val="24"/>
          <w:szCs w:val="24"/>
        </w:rPr>
        <w:t xml:space="preserve">and other policies which regional </w:t>
      </w:r>
      <w:r w:rsidR="009B2100" w:rsidRPr="008F30B9">
        <w:rPr>
          <w:sz w:val="24"/>
          <w:szCs w:val="24"/>
        </w:rPr>
        <w:t xml:space="preserve">and local </w:t>
      </w:r>
      <w:r w:rsidR="005D0EF1" w:rsidRPr="008F30B9">
        <w:rPr>
          <w:sz w:val="24"/>
          <w:szCs w:val="24"/>
        </w:rPr>
        <w:t>government</w:t>
      </w:r>
      <w:r w:rsidR="00F1094B" w:rsidRPr="008F30B9">
        <w:rPr>
          <w:sz w:val="24"/>
          <w:szCs w:val="24"/>
        </w:rPr>
        <w:t xml:space="preserve"> are expected to follow</w:t>
      </w:r>
      <w:r w:rsidR="00E53A17">
        <w:rPr>
          <w:sz w:val="24"/>
          <w:szCs w:val="24"/>
        </w:rPr>
        <w:t xml:space="preserve"> (for example housing targets)</w:t>
      </w:r>
      <w:r w:rsidR="005D0EF1" w:rsidRPr="008F30B9">
        <w:rPr>
          <w:sz w:val="24"/>
          <w:szCs w:val="24"/>
        </w:rPr>
        <w:t>.</w:t>
      </w:r>
      <w:r w:rsidR="00CA76F2">
        <w:rPr>
          <w:sz w:val="24"/>
          <w:szCs w:val="24"/>
        </w:rPr>
        <w:t xml:space="preserve"> They c</w:t>
      </w:r>
      <w:r w:rsidR="00A368F3">
        <w:rPr>
          <w:sz w:val="24"/>
          <w:szCs w:val="24"/>
        </w:rPr>
        <w:t>an</w:t>
      </w:r>
      <w:r w:rsidR="00CA76F2">
        <w:rPr>
          <w:sz w:val="24"/>
          <w:szCs w:val="24"/>
        </w:rPr>
        <w:t xml:space="preserve"> also call-in plan</w:t>
      </w:r>
      <w:r w:rsidR="00064238">
        <w:rPr>
          <w:sz w:val="24"/>
          <w:szCs w:val="24"/>
        </w:rPr>
        <w:t xml:space="preserve">ning applications at local authority </w:t>
      </w:r>
      <w:r w:rsidR="005365B3">
        <w:rPr>
          <w:sz w:val="24"/>
          <w:szCs w:val="24"/>
        </w:rPr>
        <w:t>level</w:t>
      </w:r>
      <w:r w:rsidR="00A32F12">
        <w:rPr>
          <w:sz w:val="24"/>
          <w:szCs w:val="24"/>
        </w:rPr>
        <w:t xml:space="preserve"> if the application conflicts with</w:t>
      </w:r>
      <w:r w:rsidR="00BB4243">
        <w:rPr>
          <w:sz w:val="24"/>
          <w:szCs w:val="24"/>
        </w:rPr>
        <w:t xml:space="preserve"> national policy or is</w:t>
      </w:r>
      <w:r w:rsidR="00A368F3">
        <w:rPr>
          <w:sz w:val="24"/>
          <w:szCs w:val="24"/>
        </w:rPr>
        <w:t xml:space="preserve"> deemed</w:t>
      </w:r>
      <w:r w:rsidR="00BB4243">
        <w:rPr>
          <w:sz w:val="24"/>
          <w:szCs w:val="24"/>
        </w:rPr>
        <w:t xml:space="preserve"> nationally significant.</w:t>
      </w:r>
    </w:p>
    <w:p w14:paraId="6CCBEFA4" w14:textId="66B8F6B6" w:rsidR="00FA2BD1" w:rsidRDefault="001F6F62" w:rsidP="00C8773B">
      <w:pPr>
        <w:jc w:val="both"/>
        <w:rPr>
          <w:sz w:val="24"/>
          <w:szCs w:val="24"/>
        </w:rPr>
      </w:pPr>
      <w:r w:rsidRPr="00377BD9">
        <w:rPr>
          <w:rFonts w:ascii="Aptos SemiBold" w:hAnsi="Aptos SemiBold"/>
          <w:sz w:val="24"/>
          <w:szCs w:val="24"/>
        </w:rPr>
        <w:t>Regional Government</w:t>
      </w:r>
      <w:r w:rsidRPr="008F30B9">
        <w:rPr>
          <w:sz w:val="24"/>
          <w:szCs w:val="24"/>
        </w:rPr>
        <w:t xml:space="preserve">: </w:t>
      </w:r>
      <w:r w:rsidR="00C54026">
        <w:rPr>
          <w:sz w:val="24"/>
          <w:szCs w:val="24"/>
        </w:rPr>
        <w:t xml:space="preserve">London has a </w:t>
      </w:r>
      <w:r w:rsidR="007C453F">
        <w:rPr>
          <w:sz w:val="24"/>
          <w:szCs w:val="24"/>
        </w:rPr>
        <w:t>devolved regional governance body called the Greater London Authority</w:t>
      </w:r>
      <w:r w:rsidR="00FD50F3">
        <w:rPr>
          <w:sz w:val="24"/>
          <w:szCs w:val="24"/>
        </w:rPr>
        <w:t xml:space="preserve"> which is </w:t>
      </w:r>
      <w:r w:rsidR="00DD0C4E">
        <w:rPr>
          <w:sz w:val="24"/>
          <w:szCs w:val="24"/>
        </w:rPr>
        <w:t>governed</w:t>
      </w:r>
      <w:r w:rsidR="00FD50F3">
        <w:rPr>
          <w:sz w:val="24"/>
          <w:szCs w:val="24"/>
        </w:rPr>
        <w:t xml:space="preserve"> by the Mayor of London</w:t>
      </w:r>
      <w:r w:rsidR="00DD0C4E">
        <w:rPr>
          <w:sz w:val="24"/>
          <w:szCs w:val="24"/>
        </w:rPr>
        <w:t xml:space="preserve"> and the London Assembly</w:t>
      </w:r>
      <w:r w:rsidR="004356A3">
        <w:rPr>
          <w:sz w:val="24"/>
          <w:szCs w:val="24"/>
        </w:rPr>
        <w:t xml:space="preserve">. </w:t>
      </w:r>
      <w:r w:rsidR="007C453F">
        <w:rPr>
          <w:sz w:val="24"/>
          <w:szCs w:val="24"/>
        </w:rPr>
        <w:t xml:space="preserve">Their main planning duty is </w:t>
      </w:r>
      <w:r w:rsidR="00DD0C4E">
        <w:rPr>
          <w:sz w:val="24"/>
          <w:szCs w:val="24"/>
        </w:rPr>
        <w:t>to update</w:t>
      </w:r>
      <w:r w:rsidR="00C501A3">
        <w:rPr>
          <w:sz w:val="24"/>
          <w:szCs w:val="24"/>
        </w:rPr>
        <w:t xml:space="preserve"> </w:t>
      </w:r>
      <w:hyperlink r:id="rId16" w:history="1">
        <w:r w:rsidR="00C501A3" w:rsidRPr="00880CF1">
          <w:rPr>
            <w:rStyle w:val="Hyperlink"/>
            <w:sz w:val="24"/>
            <w:szCs w:val="24"/>
          </w:rPr>
          <w:t>the London Plan</w:t>
        </w:r>
      </w:hyperlink>
      <w:r w:rsidR="00042E33">
        <w:rPr>
          <w:sz w:val="24"/>
          <w:szCs w:val="24"/>
        </w:rPr>
        <w:t>;</w:t>
      </w:r>
      <w:r w:rsidR="007314D0">
        <w:rPr>
          <w:sz w:val="24"/>
          <w:szCs w:val="24"/>
        </w:rPr>
        <w:t xml:space="preserve"> a strategic document that sets </w:t>
      </w:r>
      <w:r w:rsidR="005B23E7">
        <w:rPr>
          <w:sz w:val="24"/>
          <w:szCs w:val="24"/>
        </w:rPr>
        <w:t>out the framework for development and use of land</w:t>
      </w:r>
      <w:r w:rsidR="00252797">
        <w:rPr>
          <w:sz w:val="24"/>
          <w:szCs w:val="24"/>
        </w:rPr>
        <w:t xml:space="preserve"> (</w:t>
      </w:r>
      <w:r w:rsidR="003838A6">
        <w:rPr>
          <w:sz w:val="24"/>
          <w:szCs w:val="24"/>
        </w:rPr>
        <w:t>including green</w:t>
      </w:r>
      <w:r w:rsidR="00252797">
        <w:rPr>
          <w:sz w:val="24"/>
          <w:szCs w:val="24"/>
        </w:rPr>
        <w:t xml:space="preserve"> and grey belt land)</w:t>
      </w:r>
      <w:r w:rsidR="005B23E7">
        <w:rPr>
          <w:sz w:val="24"/>
          <w:szCs w:val="24"/>
        </w:rPr>
        <w:t xml:space="preserve"> in London</w:t>
      </w:r>
      <w:r w:rsidR="007314D0">
        <w:rPr>
          <w:sz w:val="24"/>
          <w:szCs w:val="24"/>
        </w:rPr>
        <w:t>.</w:t>
      </w:r>
      <w:r w:rsidR="006F50D3">
        <w:rPr>
          <w:sz w:val="24"/>
          <w:szCs w:val="24"/>
        </w:rPr>
        <w:t xml:space="preserve"> </w:t>
      </w:r>
      <w:r w:rsidR="00A408FF">
        <w:rPr>
          <w:sz w:val="24"/>
          <w:szCs w:val="24"/>
        </w:rPr>
        <w:t>It also sets out the</w:t>
      </w:r>
      <w:r w:rsidR="006F50D3">
        <w:rPr>
          <w:sz w:val="24"/>
          <w:szCs w:val="24"/>
        </w:rPr>
        <w:t xml:space="preserve"> social, </w:t>
      </w:r>
      <w:r w:rsidR="00791E63">
        <w:rPr>
          <w:sz w:val="24"/>
          <w:szCs w:val="24"/>
        </w:rPr>
        <w:t>economic and environmental priorities</w:t>
      </w:r>
      <w:r w:rsidR="00C20524" w:rsidRPr="00C20524">
        <w:rPr>
          <w:sz w:val="24"/>
          <w:szCs w:val="24"/>
        </w:rPr>
        <w:t xml:space="preserve"> </w:t>
      </w:r>
      <w:r w:rsidR="00FF1A97">
        <w:rPr>
          <w:sz w:val="24"/>
          <w:szCs w:val="24"/>
        </w:rPr>
        <w:t xml:space="preserve">of </w:t>
      </w:r>
      <w:r w:rsidR="00A408FF">
        <w:rPr>
          <w:sz w:val="24"/>
          <w:szCs w:val="24"/>
        </w:rPr>
        <w:t xml:space="preserve">all 32 London boroughs </w:t>
      </w:r>
      <w:r w:rsidR="00FB5E5A">
        <w:rPr>
          <w:sz w:val="24"/>
          <w:szCs w:val="24"/>
        </w:rPr>
        <w:t>and the City of London Corporation</w:t>
      </w:r>
      <w:r w:rsidR="00FF1A97">
        <w:rPr>
          <w:sz w:val="24"/>
          <w:szCs w:val="24"/>
        </w:rPr>
        <w:t>. They are also the planning author</w:t>
      </w:r>
      <w:r w:rsidR="00FA2BD1">
        <w:rPr>
          <w:sz w:val="24"/>
          <w:szCs w:val="24"/>
        </w:rPr>
        <w:t>ity in certain strategic sites such as the Olympic Park in Stratford</w:t>
      </w:r>
      <w:r w:rsidR="00325AAB">
        <w:rPr>
          <w:sz w:val="24"/>
          <w:szCs w:val="24"/>
        </w:rPr>
        <w:t xml:space="preserve"> and can </w:t>
      </w:r>
      <w:hyperlink r:id="rId17" w:history="1">
        <w:r w:rsidR="00325AAB" w:rsidRPr="00F138E3">
          <w:rPr>
            <w:rStyle w:val="Hyperlink"/>
            <w:sz w:val="24"/>
            <w:szCs w:val="24"/>
          </w:rPr>
          <w:t xml:space="preserve">call-in </w:t>
        </w:r>
        <w:r w:rsidR="00325AAB" w:rsidRPr="00F138E3">
          <w:rPr>
            <w:rStyle w:val="Hyperlink"/>
            <w:sz w:val="24"/>
            <w:szCs w:val="24"/>
          </w:rPr>
          <w:lastRenderedPageBreak/>
          <w:t>planning applications</w:t>
        </w:r>
      </w:hyperlink>
      <w:r w:rsidR="00325AAB">
        <w:rPr>
          <w:sz w:val="24"/>
          <w:szCs w:val="24"/>
        </w:rPr>
        <w:t xml:space="preserve"> </w:t>
      </w:r>
      <w:r w:rsidR="007120C7">
        <w:rPr>
          <w:sz w:val="24"/>
          <w:szCs w:val="24"/>
        </w:rPr>
        <w:t xml:space="preserve">from local authorities where the application is </w:t>
      </w:r>
      <w:r w:rsidR="000F6C7F">
        <w:rPr>
          <w:sz w:val="24"/>
          <w:szCs w:val="24"/>
        </w:rPr>
        <w:t xml:space="preserve">of Potential Strategic Importance. </w:t>
      </w:r>
      <w:r w:rsidR="00F56A51">
        <w:rPr>
          <w:sz w:val="24"/>
          <w:szCs w:val="24"/>
        </w:rPr>
        <w:t>Policies in the London Plan</w:t>
      </w:r>
      <w:r w:rsidR="002C0206">
        <w:rPr>
          <w:sz w:val="24"/>
          <w:szCs w:val="24"/>
        </w:rPr>
        <w:t xml:space="preserve"> </w:t>
      </w:r>
      <w:r w:rsidR="00F56A51">
        <w:rPr>
          <w:sz w:val="24"/>
          <w:szCs w:val="24"/>
        </w:rPr>
        <w:t>must take National Government policy into account.</w:t>
      </w:r>
    </w:p>
    <w:p w14:paraId="0BC19791" w14:textId="613DF607" w:rsidR="00D872DC" w:rsidRPr="00704857" w:rsidRDefault="00A83AF7" w:rsidP="00C8773B">
      <w:pPr>
        <w:jc w:val="both"/>
        <w:rPr>
          <w:sz w:val="24"/>
          <w:szCs w:val="24"/>
        </w:rPr>
      </w:pPr>
      <w:r w:rsidRPr="00A83AF7">
        <w:rPr>
          <w:rFonts w:ascii="Aptos SemiBold" w:hAnsi="Aptos SemiBold"/>
          <w:sz w:val="24"/>
          <w:szCs w:val="24"/>
        </w:rPr>
        <w:t>Local Government</w:t>
      </w:r>
      <w:r>
        <w:rPr>
          <w:sz w:val="24"/>
          <w:szCs w:val="24"/>
        </w:rPr>
        <w:t>:</w:t>
      </w:r>
      <w:r w:rsidR="000B24B5">
        <w:rPr>
          <w:sz w:val="24"/>
          <w:szCs w:val="24"/>
        </w:rPr>
        <w:t xml:space="preserve"> </w:t>
      </w:r>
      <w:r w:rsidR="009F4F4B">
        <w:rPr>
          <w:sz w:val="24"/>
          <w:szCs w:val="24"/>
        </w:rPr>
        <w:t>Each London Council</w:t>
      </w:r>
      <w:r w:rsidR="00402515">
        <w:rPr>
          <w:sz w:val="24"/>
          <w:szCs w:val="24"/>
        </w:rPr>
        <w:t xml:space="preserve"> or Local Planning Authority (LPA)</w:t>
      </w:r>
      <w:r w:rsidR="007D4144">
        <w:rPr>
          <w:sz w:val="24"/>
          <w:szCs w:val="24"/>
        </w:rPr>
        <w:t xml:space="preserve"> is responsible for determining planning applications</w:t>
      </w:r>
      <w:r w:rsidR="00526561">
        <w:rPr>
          <w:sz w:val="24"/>
          <w:szCs w:val="24"/>
        </w:rPr>
        <w:t xml:space="preserve"> for housebuilders and homeowners, </w:t>
      </w:r>
      <w:r w:rsidR="006D1A12">
        <w:rPr>
          <w:sz w:val="24"/>
          <w:szCs w:val="24"/>
        </w:rPr>
        <w:t>undertaking planning enforcement and</w:t>
      </w:r>
      <w:r w:rsidR="00B65CE8" w:rsidRPr="00704857">
        <w:rPr>
          <w:sz w:val="24"/>
          <w:szCs w:val="24"/>
        </w:rPr>
        <w:t xml:space="preserve"> </w:t>
      </w:r>
      <w:r w:rsidR="009F4F4B">
        <w:rPr>
          <w:sz w:val="24"/>
          <w:szCs w:val="24"/>
        </w:rPr>
        <w:t>produc</w:t>
      </w:r>
      <w:r w:rsidR="006D1A12">
        <w:rPr>
          <w:sz w:val="24"/>
          <w:szCs w:val="24"/>
        </w:rPr>
        <w:t>ing</w:t>
      </w:r>
      <w:r w:rsidR="009F4F4B">
        <w:rPr>
          <w:sz w:val="24"/>
          <w:szCs w:val="24"/>
        </w:rPr>
        <w:t xml:space="preserve"> a</w:t>
      </w:r>
      <w:r w:rsidR="00524428" w:rsidRPr="00704857">
        <w:rPr>
          <w:sz w:val="24"/>
          <w:szCs w:val="24"/>
        </w:rPr>
        <w:t xml:space="preserve"> Local Plan</w:t>
      </w:r>
      <w:r w:rsidR="006D1A12">
        <w:rPr>
          <w:sz w:val="24"/>
          <w:szCs w:val="24"/>
        </w:rPr>
        <w:t>.</w:t>
      </w:r>
      <w:r w:rsidR="00524428" w:rsidRPr="00704857">
        <w:rPr>
          <w:sz w:val="24"/>
          <w:szCs w:val="24"/>
        </w:rPr>
        <w:t xml:space="preserve"> </w:t>
      </w:r>
      <w:r w:rsidR="00347026">
        <w:rPr>
          <w:sz w:val="24"/>
          <w:szCs w:val="24"/>
        </w:rPr>
        <w:t>A Local Plan is a document that sets out the</w:t>
      </w:r>
      <w:r w:rsidR="00524428" w:rsidRPr="00704857">
        <w:rPr>
          <w:sz w:val="24"/>
          <w:szCs w:val="24"/>
        </w:rPr>
        <w:t xml:space="preserve"> development priorities for a </w:t>
      </w:r>
      <w:r w:rsidR="00580237" w:rsidRPr="00704857">
        <w:rPr>
          <w:sz w:val="24"/>
          <w:szCs w:val="24"/>
        </w:rPr>
        <w:t>borough</w:t>
      </w:r>
      <w:r w:rsidR="00203C4E" w:rsidRPr="00704857">
        <w:rPr>
          <w:sz w:val="24"/>
          <w:szCs w:val="24"/>
        </w:rPr>
        <w:t xml:space="preserve"> for </w:t>
      </w:r>
      <w:r w:rsidR="00684EFF" w:rsidRPr="00704857">
        <w:rPr>
          <w:sz w:val="24"/>
          <w:szCs w:val="24"/>
        </w:rPr>
        <w:t>10-15 years at a time</w:t>
      </w:r>
      <w:r w:rsidR="006C4C18">
        <w:rPr>
          <w:sz w:val="24"/>
          <w:szCs w:val="24"/>
        </w:rPr>
        <w:t>.</w:t>
      </w:r>
      <w:r w:rsidR="008322C8" w:rsidRPr="00704857">
        <w:rPr>
          <w:sz w:val="24"/>
          <w:szCs w:val="24"/>
        </w:rPr>
        <w:t xml:space="preserve"> </w:t>
      </w:r>
      <w:r w:rsidR="00C10FDD">
        <w:rPr>
          <w:sz w:val="24"/>
          <w:szCs w:val="24"/>
        </w:rPr>
        <w:t>It is open to consultation from the public at two stages</w:t>
      </w:r>
      <w:r w:rsidR="00FD17E3">
        <w:rPr>
          <w:sz w:val="24"/>
          <w:szCs w:val="24"/>
        </w:rPr>
        <w:t xml:space="preserve"> (Regulation 18 and Regulation 19)</w:t>
      </w:r>
      <w:r w:rsidR="00C10FDD">
        <w:rPr>
          <w:sz w:val="24"/>
          <w:szCs w:val="24"/>
        </w:rPr>
        <w:t xml:space="preserve"> usually for six weeks. </w:t>
      </w:r>
      <w:r w:rsidR="008322C8" w:rsidRPr="00704857">
        <w:rPr>
          <w:sz w:val="24"/>
          <w:szCs w:val="24"/>
        </w:rPr>
        <w:t xml:space="preserve">Any </w:t>
      </w:r>
      <w:r w:rsidR="009B09A0" w:rsidRPr="00704857">
        <w:rPr>
          <w:sz w:val="24"/>
          <w:szCs w:val="24"/>
        </w:rPr>
        <w:t>planning policy made at this level, must take Regional Government policy and National Government policy into account</w:t>
      </w:r>
      <w:r w:rsidR="006C4C18">
        <w:rPr>
          <w:sz w:val="24"/>
          <w:szCs w:val="24"/>
        </w:rPr>
        <w:t xml:space="preserve"> or they risk being called-in by either the Mayor of London or the Ministry of Housing, Communities and Local Government.</w:t>
      </w:r>
      <w:r w:rsidR="00FD17E3">
        <w:rPr>
          <w:sz w:val="24"/>
          <w:szCs w:val="24"/>
        </w:rPr>
        <w:t xml:space="preserve"> On average, </w:t>
      </w:r>
      <w:hyperlink r:id="rId18" w:history="1">
        <w:r w:rsidR="00FD17E3" w:rsidRPr="00F73817">
          <w:rPr>
            <w:rStyle w:val="Hyperlink"/>
            <w:sz w:val="24"/>
            <w:szCs w:val="24"/>
          </w:rPr>
          <w:t xml:space="preserve">it takes </w:t>
        </w:r>
        <w:r w:rsidR="00365F15" w:rsidRPr="00F73817">
          <w:rPr>
            <w:rStyle w:val="Hyperlink"/>
            <w:sz w:val="24"/>
            <w:szCs w:val="24"/>
          </w:rPr>
          <w:t xml:space="preserve">7 years </w:t>
        </w:r>
        <w:r w:rsidR="00F73817" w:rsidRPr="00F73817">
          <w:rPr>
            <w:rStyle w:val="Hyperlink"/>
            <w:sz w:val="24"/>
            <w:szCs w:val="24"/>
          </w:rPr>
          <w:t>for a Council</w:t>
        </w:r>
        <w:r w:rsidR="00365F15" w:rsidRPr="00F73817">
          <w:rPr>
            <w:rStyle w:val="Hyperlink"/>
            <w:sz w:val="24"/>
            <w:szCs w:val="24"/>
          </w:rPr>
          <w:t xml:space="preserve"> to produce a local plan</w:t>
        </w:r>
      </w:hyperlink>
      <w:r w:rsidR="00F73817">
        <w:rPr>
          <w:sz w:val="24"/>
          <w:szCs w:val="24"/>
        </w:rPr>
        <w:t xml:space="preserve"> but National Government has plans to speed-up this process.</w:t>
      </w:r>
    </w:p>
    <w:p w14:paraId="1FEBDFB4" w14:textId="221CA199" w:rsidR="0046226B" w:rsidRPr="00704857" w:rsidRDefault="008153AC" w:rsidP="00C8773B">
      <w:pPr>
        <w:jc w:val="both"/>
        <w:rPr>
          <w:sz w:val="24"/>
          <w:szCs w:val="24"/>
        </w:rPr>
      </w:pPr>
      <w:r>
        <w:rPr>
          <w:b/>
          <w:bCs/>
          <w:sz w:val="24"/>
          <w:szCs w:val="24"/>
        </w:rPr>
        <w:t>To summarise;</w:t>
      </w:r>
      <w:r w:rsidR="006C1236" w:rsidRPr="007132C3">
        <w:rPr>
          <w:b/>
          <w:bCs/>
          <w:sz w:val="24"/>
          <w:szCs w:val="24"/>
        </w:rPr>
        <w:t xml:space="preserve"> </w:t>
      </w:r>
      <w:r w:rsidR="00CB3255">
        <w:rPr>
          <w:sz w:val="24"/>
          <w:szCs w:val="24"/>
        </w:rPr>
        <w:t>most housing developments</w:t>
      </w:r>
      <w:r w:rsidR="006C1236" w:rsidRPr="00704857">
        <w:rPr>
          <w:sz w:val="24"/>
          <w:szCs w:val="24"/>
        </w:rPr>
        <w:t xml:space="preserve"> in an </w:t>
      </w:r>
      <w:r w:rsidR="00063EEC" w:rsidRPr="00704857">
        <w:rPr>
          <w:sz w:val="24"/>
          <w:szCs w:val="24"/>
        </w:rPr>
        <w:t xml:space="preserve">area </w:t>
      </w:r>
      <w:r w:rsidR="00063EEC">
        <w:rPr>
          <w:sz w:val="24"/>
          <w:szCs w:val="24"/>
        </w:rPr>
        <w:t>or</w:t>
      </w:r>
      <w:r w:rsidR="007132C3">
        <w:rPr>
          <w:sz w:val="24"/>
          <w:szCs w:val="24"/>
        </w:rPr>
        <w:t xml:space="preserve"> </w:t>
      </w:r>
      <w:r w:rsidR="00CB3255">
        <w:rPr>
          <w:sz w:val="24"/>
          <w:szCs w:val="24"/>
        </w:rPr>
        <w:t>building work</w:t>
      </w:r>
      <w:r w:rsidR="00FC7E16">
        <w:rPr>
          <w:sz w:val="24"/>
          <w:szCs w:val="24"/>
        </w:rPr>
        <w:t xml:space="preserve"> done</w:t>
      </w:r>
      <w:r w:rsidR="00CB3255">
        <w:rPr>
          <w:sz w:val="24"/>
          <w:szCs w:val="24"/>
        </w:rPr>
        <w:t xml:space="preserve"> on a</w:t>
      </w:r>
      <w:r w:rsidR="007132C3">
        <w:rPr>
          <w:sz w:val="24"/>
          <w:szCs w:val="24"/>
        </w:rPr>
        <w:t xml:space="preserve"> single home</w:t>
      </w:r>
      <w:r w:rsidR="00CB3255">
        <w:rPr>
          <w:sz w:val="24"/>
          <w:szCs w:val="24"/>
        </w:rPr>
        <w:t xml:space="preserve"> </w:t>
      </w:r>
      <w:r w:rsidR="006C1236" w:rsidRPr="00704857">
        <w:rPr>
          <w:sz w:val="24"/>
          <w:szCs w:val="24"/>
        </w:rPr>
        <w:t xml:space="preserve">will need planning permission. Your </w:t>
      </w:r>
      <w:r w:rsidR="008E28DF">
        <w:rPr>
          <w:sz w:val="24"/>
          <w:szCs w:val="24"/>
        </w:rPr>
        <w:t>LPA</w:t>
      </w:r>
      <w:r w:rsidR="006C1236" w:rsidRPr="00704857">
        <w:rPr>
          <w:sz w:val="24"/>
          <w:szCs w:val="24"/>
        </w:rPr>
        <w:t xml:space="preserve"> decides on whether the application can be approved based on national policy and the</w:t>
      </w:r>
      <w:r w:rsidR="00FC7E16">
        <w:rPr>
          <w:sz w:val="24"/>
          <w:szCs w:val="24"/>
        </w:rPr>
        <w:t>ir</w:t>
      </w:r>
      <w:r w:rsidR="006C1236" w:rsidRPr="00704857">
        <w:rPr>
          <w:sz w:val="24"/>
          <w:szCs w:val="24"/>
        </w:rPr>
        <w:t xml:space="preserve"> Local Plan. The first </w:t>
      </w:r>
      <w:r w:rsidR="00FC2B6E">
        <w:rPr>
          <w:sz w:val="24"/>
          <w:szCs w:val="24"/>
        </w:rPr>
        <w:t>time that most people become interested</w:t>
      </w:r>
      <w:r w:rsidR="006C1236" w:rsidRPr="00704857">
        <w:rPr>
          <w:sz w:val="24"/>
          <w:szCs w:val="24"/>
        </w:rPr>
        <w:t xml:space="preserve"> </w:t>
      </w:r>
      <w:r w:rsidR="00FC2B6E">
        <w:rPr>
          <w:sz w:val="24"/>
          <w:szCs w:val="24"/>
        </w:rPr>
        <w:t>in</w:t>
      </w:r>
      <w:r w:rsidR="006C1236" w:rsidRPr="00704857">
        <w:rPr>
          <w:sz w:val="24"/>
          <w:szCs w:val="24"/>
        </w:rPr>
        <w:t xml:space="preserve"> planning is when they see a notice on a lamppost or </w:t>
      </w:r>
      <w:r w:rsidR="00CB7A7F" w:rsidRPr="00704857">
        <w:rPr>
          <w:sz w:val="24"/>
          <w:szCs w:val="24"/>
        </w:rPr>
        <w:t>receive a leaflet in the post from a housing developer</w:t>
      </w:r>
      <w:r w:rsidR="006C1236" w:rsidRPr="00704857">
        <w:rPr>
          <w:sz w:val="24"/>
          <w:szCs w:val="24"/>
        </w:rPr>
        <w:t>.</w:t>
      </w:r>
      <w:r w:rsidR="005A2134">
        <w:rPr>
          <w:sz w:val="24"/>
          <w:szCs w:val="24"/>
        </w:rPr>
        <w:t xml:space="preserve"> However,</w:t>
      </w:r>
      <w:r w:rsidR="006C1236" w:rsidRPr="00704857">
        <w:rPr>
          <w:sz w:val="24"/>
          <w:szCs w:val="24"/>
        </w:rPr>
        <w:t xml:space="preserve"> </w:t>
      </w:r>
      <w:r w:rsidR="005D2BCD" w:rsidRPr="00704857">
        <w:rPr>
          <w:sz w:val="24"/>
          <w:szCs w:val="24"/>
        </w:rPr>
        <w:t xml:space="preserve">If you take notice at the Local Plan stage, you can make a </w:t>
      </w:r>
      <w:r w:rsidR="00616A45" w:rsidRPr="00704857">
        <w:rPr>
          <w:sz w:val="24"/>
          <w:szCs w:val="24"/>
        </w:rPr>
        <w:t>difference</w:t>
      </w:r>
      <w:r w:rsidR="005A2134">
        <w:rPr>
          <w:sz w:val="24"/>
          <w:szCs w:val="24"/>
        </w:rPr>
        <w:t xml:space="preserve"> at a strategic level</w:t>
      </w:r>
      <w:r w:rsidR="00616A45" w:rsidRPr="00704857">
        <w:rPr>
          <w:sz w:val="24"/>
          <w:szCs w:val="24"/>
        </w:rPr>
        <w:t>!</w:t>
      </w:r>
    </w:p>
    <w:tbl>
      <w:tblPr>
        <w:tblStyle w:val="TableGrid"/>
        <w:tblW w:w="932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9325"/>
      </w:tblGrid>
      <w:tr w:rsidR="003307B7" w14:paraId="06A43D5B" w14:textId="77777777" w:rsidTr="005A2134">
        <w:trPr>
          <w:trHeight w:val="1057"/>
        </w:trPr>
        <w:tc>
          <w:tcPr>
            <w:tcW w:w="9325"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tcPr>
          <w:p w14:paraId="6E45D140" w14:textId="3C7442E9" w:rsidR="004B385E" w:rsidRPr="005A2134" w:rsidRDefault="003307B7" w:rsidP="00C8773B">
            <w:pPr>
              <w:jc w:val="both"/>
              <w:rPr>
                <w:rFonts w:ascii="Aptos SemiBold" w:hAnsi="Aptos SemiBold"/>
                <w:sz w:val="28"/>
                <w:szCs w:val="28"/>
              </w:rPr>
            </w:pPr>
            <w:r w:rsidRPr="00FC2B6E">
              <w:rPr>
                <w:rFonts w:ascii="Aptos SemiBold" w:hAnsi="Aptos SemiBold"/>
                <w:sz w:val="28"/>
                <w:szCs w:val="28"/>
              </w:rPr>
              <w:t xml:space="preserve">Tip: We have </w:t>
            </w:r>
            <w:r w:rsidR="00A11FCE" w:rsidRPr="00FC2B6E">
              <w:rPr>
                <w:rFonts w:ascii="Aptos SemiBold" w:hAnsi="Aptos SemiBold"/>
                <w:sz w:val="28"/>
                <w:szCs w:val="28"/>
              </w:rPr>
              <w:t xml:space="preserve">free video </w:t>
            </w:r>
            <w:r w:rsidRPr="00FC2B6E">
              <w:rPr>
                <w:rFonts w:ascii="Aptos SemiBold" w:hAnsi="Aptos SemiBold"/>
                <w:sz w:val="28"/>
                <w:szCs w:val="28"/>
              </w:rPr>
              <w:t>guides to National Government, Regional Government and Local Government planning duties</w:t>
            </w:r>
            <w:r w:rsidR="00E16097" w:rsidRPr="00FC2B6E">
              <w:rPr>
                <w:rFonts w:ascii="Aptos SemiBold" w:hAnsi="Aptos SemiBold"/>
                <w:sz w:val="28"/>
                <w:szCs w:val="28"/>
              </w:rPr>
              <w:t xml:space="preserve"> on our website!</w:t>
            </w:r>
          </w:p>
          <w:p w14:paraId="4EB4BC2F" w14:textId="12CAD9C0" w:rsidR="00E16097" w:rsidRDefault="003307B7" w:rsidP="00C8773B">
            <w:pPr>
              <w:jc w:val="both"/>
              <w:rPr>
                <w:sz w:val="28"/>
                <w:szCs w:val="28"/>
              </w:rPr>
            </w:pPr>
            <w:r>
              <w:rPr>
                <w:sz w:val="28"/>
                <w:szCs w:val="28"/>
              </w:rPr>
              <w:t xml:space="preserve"> </w:t>
            </w:r>
            <w:hyperlink r:id="rId19" w:history="1">
              <w:r w:rsidR="00A11FCE" w:rsidRPr="00BB5A5C">
                <w:rPr>
                  <w:rStyle w:val="Hyperlink"/>
                  <w:sz w:val="28"/>
                  <w:szCs w:val="28"/>
                </w:rPr>
                <w:t>https://planningaidforlondon.org.uk/planning-library/guides-2/</w:t>
              </w:r>
            </w:hyperlink>
            <w:r w:rsidR="00A11FCE">
              <w:rPr>
                <w:sz w:val="28"/>
                <w:szCs w:val="28"/>
              </w:rPr>
              <w:t xml:space="preserve"> </w:t>
            </w:r>
          </w:p>
        </w:tc>
      </w:tr>
    </w:tbl>
    <w:p w14:paraId="60791B43" w14:textId="77777777" w:rsidR="003307B7" w:rsidRDefault="003307B7" w:rsidP="00C8773B">
      <w:pPr>
        <w:jc w:val="both"/>
        <w:rPr>
          <w:sz w:val="28"/>
          <w:szCs w:val="28"/>
        </w:rPr>
      </w:pPr>
    </w:p>
    <w:p w14:paraId="1B75D2A9" w14:textId="77777777" w:rsidR="00DD540C" w:rsidRDefault="00DD540C" w:rsidP="00C8773B">
      <w:pPr>
        <w:jc w:val="both"/>
        <w:rPr>
          <w:sz w:val="28"/>
          <w:szCs w:val="28"/>
        </w:rPr>
      </w:pPr>
    </w:p>
    <w:p w14:paraId="2FCC7FFC" w14:textId="7D953B64" w:rsidR="00A10B41" w:rsidRDefault="0028218C" w:rsidP="00A10B41">
      <w:pPr>
        <w:pStyle w:val="Heading2"/>
        <w:rPr>
          <w:rFonts w:ascii="Aptos SemiBold" w:hAnsi="Aptos SemiBold"/>
        </w:rPr>
      </w:pPr>
      <w:bookmarkStart w:id="2" w:name="_Toc172206334"/>
      <w:r>
        <w:rPr>
          <w:rFonts w:ascii="Aptos SemiBold" w:hAnsi="Aptos SemiBold"/>
        </w:rPr>
        <w:t>Why should you get involved?</w:t>
      </w:r>
      <w:bookmarkEnd w:id="2"/>
    </w:p>
    <w:p w14:paraId="0C3BDFB6" w14:textId="22431C45" w:rsidR="00E93E3F" w:rsidRDefault="00C44AF6" w:rsidP="00A10B41">
      <w:pPr>
        <w:spacing w:after="200"/>
        <w:rPr>
          <w:sz w:val="24"/>
          <w:szCs w:val="24"/>
        </w:rPr>
      </w:pPr>
      <w:r>
        <w:rPr>
          <w:sz w:val="24"/>
          <w:szCs w:val="24"/>
        </w:rPr>
        <w:t>Whils</w:t>
      </w:r>
      <w:r w:rsidR="008B21D3">
        <w:rPr>
          <w:sz w:val="24"/>
          <w:szCs w:val="24"/>
        </w:rPr>
        <w:t xml:space="preserve">t council planning officers and planning committee members make a lot of the </w:t>
      </w:r>
      <w:r w:rsidR="0024125D">
        <w:rPr>
          <w:sz w:val="24"/>
          <w:szCs w:val="24"/>
        </w:rPr>
        <w:t xml:space="preserve">planning </w:t>
      </w:r>
      <w:r w:rsidR="008B21D3">
        <w:rPr>
          <w:sz w:val="24"/>
          <w:szCs w:val="24"/>
        </w:rPr>
        <w:t>decisions</w:t>
      </w:r>
      <w:r w:rsidR="00055420">
        <w:rPr>
          <w:sz w:val="24"/>
          <w:szCs w:val="24"/>
        </w:rPr>
        <w:t xml:space="preserve"> for your neighbourhood</w:t>
      </w:r>
      <w:r w:rsidR="008B21D3">
        <w:rPr>
          <w:sz w:val="24"/>
          <w:szCs w:val="24"/>
        </w:rPr>
        <w:t xml:space="preserve">, </w:t>
      </w:r>
      <w:r w:rsidR="00B44D4C">
        <w:rPr>
          <w:sz w:val="24"/>
          <w:szCs w:val="24"/>
        </w:rPr>
        <w:t>they</w:t>
      </w:r>
      <w:r w:rsidR="00055420">
        <w:rPr>
          <w:sz w:val="24"/>
          <w:szCs w:val="24"/>
        </w:rPr>
        <w:t xml:space="preserve"> also</w:t>
      </w:r>
      <w:r w:rsidR="00B44D4C">
        <w:rPr>
          <w:sz w:val="24"/>
          <w:szCs w:val="24"/>
        </w:rPr>
        <w:t xml:space="preserve"> </w:t>
      </w:r>
      <w:r w:rsidR="00C50137">
        <w:rPr>
          <w:sz w:val="24"/>
          <w:szCs w:val="24"/>
        </w:rPr>
        <w:t xml:space="preserve">have a statutory responsibility to consult </w:t>
      </w:r>
      <w:r w:rsidR="00467784">
        <w:rPr>
          <w:sz w:val="24"/>
          <w:szCs w:val="24"/>
        </w:rPr>
        <w:t xml:space="preserve">residents, community groups, local businesses and other consultees before </w:t>
      </w:r>
      <w:r w:rsidR="003368C1">
        <w:rPr>
          <w:sz w:val="24"/>
          <w:szCs w:val="24"/>
        </w:rPr>
        <w:t xml:space="preserve">approving a planning application. Though </w:t>
      </w:r>
      <w:r w:rsidR="0091779B">
        <w:rPr>
          <w:sz w:val="24"/>
          <w:szCs w:val="24"/>
        </w:rPr>
        <w:t>planning decisions might not always be made in your favour, if you choose not to get involved</w:t>
      </w:r>
      <w:r w:rsidR="00E37ED3">
        <w:rPr>
          <w:sz w:val="24"/>
          <w:szCs w:val="24"/>
        </w:rPr>
        <w:t xml:space="preserve"> at all</w:t>
      </w:r>
      <w:r w:rsidR="00491B93">
        <w:rPr>
          <w:sz w:val="24"/>
          <w:szCs w:val="24"/>
        </w:rPr>
        <w:t xml:space="preserve">, you miss out on having influence </w:t>
      </w:r>
      <w:r w:rsidR="00E37ED3">
        <w:rPr>
          <w:sz w:val="24"/>
          <w:szCs w:val="24"/>
        </w:rPr>
        <w:t>on</w:t>
      </w:r>
      <w:r w:rsidR="00265E5B">
        <w:rPr>
          <w:sz w:val="24"/>
          <w:szCs w:val="24"/>
        </w:rPr>
        <w:t>:</w:t>
      </w:r>
    </w:p>
    <w:p w14:paraId="0B3D5588" w14:textId="58EB7009" w:rsidR="00E736E7" w:rsidRPr="00E736E7" w:rsidRDefault="00E84500" w:rsidP="00F26D57">
      <w:pPr>
        <w:pStyle w:val="ListBullet"/>
        <w:numPr>
          <w:ilvl w:val="0"/>
          <w:numId w:val="5"/>
        </w:numPr>
        <w:spacing w:after="0" w:line="360" w:lineRule="auto"/>
        <w:jc w:val="both"/>
        <w:rPr>
          <w:sz w:val="24"/>
          <w:szCs w:val="24"/>
        </w:rPr>
      </w:pPr>
      <w:r>
        <w:rPr>
          <w:sz w:val="24"/>
          <w:szCs w:val="24"/>
        </w:rPr>
        <w:t>The</w:t>
      </w:r>
      <w:r w:rsidR="00E736E7" w:rsidRPr="00E736E7">
        <w:rPr>
          <w:sz w:val="24"/>
          <w:szCs w:val="24"/>
        </w:rPr>
        <w:t xml:space="preserve"> design of new buildings</w:t>
      </w:r>
    </w:p>
    <w:p w14:paraId="4B06FE33" w14:textId="3C494B2B" w:rsidR="00E736E7" w:rsidRPr="00C82600" w:rsidRDefault="00E84500" w:rsidP="00F26D57">
      <w:pPr>
        <w:pStyle w:val="ListBullet"/>
        <w:numPr>
          <w:ilvl w:val="0"/>
          <w:numId w:val="5"/>
        </w:numPr>
        <w:spacing w:after="0" w:line="360" w:lineRule="auto"/>
        <w:jc w:val="both"/>
        <w:rPr>
          <w:sz w:val="24"/>
          <w:szCs w:val="24"/>
        </w:rPr>
      </w:pPr>
      <w:r>
        <w:rPr>
          <w:sz w:val="24"/>
          <w:szCs w:val="24"/>
        </w:rPr>
        <w:t>The</w:t>
      </w:r>
      <w:r w:rsidR="00E736E7" w:rsidRPr="00C82600">
        <w:rPr>
          <w:sz w:val="24"/>
          <w:szCs w:val="24"/>
        </w:rPr>
        <w:t xml:space="preserve"> number of new homes build in your neighbourhood</w:t>
      </w:r>
    </w:p>
    <w:p w14:paraId="6652C26B" w14:textId="2590422F" w:rsidR="00E736E7" w:rsidRPr="00C82600" w:rsidRDefault="00E736E7" w:rsidP="00F26D57">
      <w:pPr>
        <w:pStyle w:val="ListBullet"/>
        <w:numPr>
          <w:ilvl w:val="0"/>
          <w:numId w:val="5"/>
        </w:numPr>
        <w:spacing w:after="0" w:line="360" w:lineRule="auto"/>
        <w:jc w:val="both"/>
        <w:rPr>
          <w:sz w:val="24"/>
          <w:szCs w:val="24"/>
        </w:rPr>
      </w:pPr>
      <w:r w:rsidRPr="00C82600">
        <w:rPr>
          <w:sz w:val="24"/>
          <w:szCs w:val="24"/>
        </w:rPr>
        <w:t>Protect</w:t>
      </w:r>
      <w:r w:rsidR="00E84500">
        <w:rPr>
          <w:sz w:val="24"/>
          <w:szCs w:val="24"/>
        </w:rPr>
        <w:t>ing</w:t>
      </w:r>
      <w:r w:rsidRPr="00C82600">
        <w:rPr>
          <w:sz w:val="24"/>
          <w:szCs w:val="24"/>
        </w:rPr>
        <w:t xml:space="preserve"> a park or a community centre </w:t>
      </w:r>
    </w:p>
    <w:p w14:paraId="6CC55F85" w14:textId="64FECD96" w:rsidR="00E736E7" w:rsidRPr="00C82600" w:rsidRDefault="00E736E7" w:rsidP="00F26D57">
      <w:pPr>
        <w:pStyle w:val="ListBullet"/>
        <w:numPr>
          <w:ilvl w:val="0"/>
          <w:numId w:val="5"/>
        </w:numPr>
        <w:spacing w:after="0" w:line="360" w:lineRule="auto"/>
        <w:jc w:val="both"/>
        <w:rPr>
          <w:sz w:val="24"/>
          <w:szCs w:val="24"/>
        </w:rPr>
      </w:pPr>
      <w:r w:rsidRPr="00C82600">
        <w:rPr>
          <w:sz w:val="24"/>
          <w:szCs w:val="24"/>
        </w:rPr>
        <w:t>Protect</w:t>
      </w:r>
      <w:r w:rsidR="00E84500">
        <w:rPr>
          <w:sz w:val="24"/>
          <w:szCs w:val="24"/>
        </w:rPr>
        <w:t xml:space="preserve">ing </w:t>
      </w:r>
      <w:r w:rsidRPr="00C82600">
        <w:rPr>
          <w:sz w:val="24"/>
          <w:szCs w:val="24"/>
        </w:rPr>
        <w:t xml:space="preserve">trees from development </w:t>
      </w:r>
    </w:p>
    <w:p w14:paraId="6AEE5C29" w14:textId="399F2841" w:rsidR="00E736E7" w:rsidRDefault="00E84500" w:rsidP="00F26D57">
      <w:pPr>
        <w:pStyle w:val="ListBullet"/>
        <w:numPr>
          <w:ilvl w:val="0"/>
          <w:numId w:val="5"/>
        </w:numPr>
        <w:spacing w:after="0" w:line="360" w:lineRule="auto"/>
        <w:jc w:val="both"/>
        <w:rPr>
          <w:sz w:val="24"/>
          <w:szCs w:val="24"/>
        </w:rPr>
      </w:pPr>
      <w:r>
        <w:rPr>
          <w:sz w:val="24"/>
          <w:szCs w:val="24"/>
        </w:rPr>
        <w:t>Protecting</w:t>
      </w:r>
      <w:r w:rsidR="00E736E7" w:rsidRPr="00C82600">
        <w:rPr>
          <w:sz w:val="24"/>
          <w:szCs w:val="24"/>
        </w:rPr>
        <w:t xml:space="preserve"> locally listed buildings</w:t>
      </w:r>
    </w:p>
    <w:p w14:paraId="6C71D1F8" w14:textId="77777777" w:rsidR="00E84500" w:rsidRDefault="00E84500" w:rsidP="00E84500">
      <w:pPr>
        <w:pStyle w:val="ListBullet"/>
        <w:rPr>
          <w:sz w:val="24"/>
          <w:szCs w:val="24"/>
        </w:rPr>
      </w:pPr>
    </w:p>
    <w:tbl>
      <w:tblPr>
        <w:tblStyle w:val="TableGrid"/>
        <w:tblW w:w="0" w:type="auto"/>
        <w:tblLook w:val="04A0" w:firstRow="1" w:lastRow="0" w:firstColumn="1" w:lastColumn="0" w:noHBand="0" w:noVBand="1"/>
      </w:tblPr>
      <w:tblGrid>
        <w:gridCol w:w="8996"/>
      </w:tblGrid>
      <w:tr w:rsidR="000848CF" w14:paraId="7873C543" w14:textId="77777777" w:rsidTr="000848CF">
        <w:tc>
          <w:tcPr>
            <w:tcW w:w="9016" w:type="dxa"/>
            <w:tcBorders>
              <w:top w:val="single" w:sz="12" w:space="0" w:color="E97132"/>
              <w:left w:val="single" w:sz="12" w:space="0" w:color="E97132"/>
              <w:bottom w:val="single" w:sz="12" w:space="0" w:color="E97132"/>
              <w:right w:val="single" w:sz="12" w:space="0" w:color="E97132"/>
            </w:tcBorders>
          </w:tcPr>
          <w:p w14:paraId="2B15361A" w14:textId="438AB4BC" w:rsidR="000848CF" w:rsidRPr="0024125D" w:rsidRDefault="000848CF" w:rsidP="000848CF">
            <w:pPr>
              <w:jc w:val="both"/>
              <w:rPr>
                <w:rFonts w:ascii="Aptos SemiBold" w:hAnsi="Aptos SemiBold"/>
                <w:sz w:val="28"/>
                <w:szCs w:val="28"/>
              </w:rPr>
            </w:pPr>
            <w:r w:rsidRPr="0024125D">
              <w:rPr>
                <w:rFonts w:ascii="Aptos SemiBold" w:hAnsi="Aptos SemiBold"/>
                <w:sz w:val="28"/>
                <w:szCs w:val="28"/>
              </w:rPr>
              <w:lastRenderedPageBreak/>
              <w:t>Tip: Sign up to our newsletter to find out about consultation opportunities in your area:</w:t>
            </w:r>
          </w:p>
          <w:p w14:paraId="4179CB29" w14:textId="0345500C" w:rsidR="000848CF" w:rsidRPr="00B90AB1" w:rsidRDefault="000848CF" w:rsidP="00B90AB1">
            <w:pPr>
              <w:jc w:val="both"/>
              <w:rPr>
                <w:sz w:val="28"/>
                <w:szCs w:val="28"/>
              </w:rPr>
            </w:pPr>
            <w:r>
              <w:rPr>
                <w:sz w:val="28"/>
                <w:szCs w:val="28"/>
              </w:rPr>
              <w:t xml:space="preserve"> </w:t>
            </w:r>
            <w:hyperlink r:id="rId20" w:history="1">
              <w:r w:rsidR="00714D16" w:rsidRPr="00BB5A5C">
                <w:rPr>
                  <w:rStyle w:val="Hyperlink"/>
                  <w:sz w:val="28"/>
                  <w:szCs w:val="28"/>
                </w:rPr>
                <w:t>https://planningaidforlondon.org.uk/contact/join-our-mailing-list/</w:t>
              </w:r>
            </w:hyperlink>
          </w:p>
        </w:tc>
      </w:tr>
    </w:tbl>
    <w:p w14:paraId="2F4D5150" w14:textId="0AA80A8D" w:rsidR="00E93E3F" w:rsidRDefault="009B11D4" w:rsidP="00E93E3F">
      <w:pPr>
        <w:pStyle w:val="Heading1"/>
      </w:pPr>
      <w:bookmarkStart w:id="3" w:name="_Toc172206335"/>
      <w:r>
        <w:t>How to get involved</w:t>
      </w:r>
      <w:bookmarkEnd w:id="3"/>
    </w:p>
    <w:p w14:paraId="6652853F" w14:textId="77777777" w:rsidR="00F76725" w:rsidRDefault="00F76725" w:rsidP="00F76725">
      <w:pPr>
        <w:rPr>
          <w:sz w:val="24"/>
          <w:szCs w:val="24"/>
        </w:rPr>
      </w:pPr>
      <w:r w:rsidRPr="00F76725">
        <w:rPr>
          <w:sz w:val="24"/>
          <w:szCs w:val="24"/>
        </w:rPr>
        <w:t>There are different ways you can have your say and get involved in planning. The five main ways to do so are:</w:t>
      </w:r>
    </w:p>
    <w:p w14:paraId="78DF9C61" w14:textId="77777777" w:rsidR="007574D2" w:rsidRPr="007574D2" w:rsidRDefault="007574D2" w:rsidP="00F26D57">
      <w:pPr>
        <w:pStyle w:val="ListBullet"/>
        <w:numPr>
          <w:ilvl w:val="0"/>
          <w:numId w:val="5"/>
        </w:numPr>
        <w:spacing w:after="0" w:line="360" w:lineRule="auto"/>
        <w:jc w:val="both"/>
        <w:rPr>
          <w:sz w:val="24"/>
          <w:szCs w:val="24"/>
        </w:rPr>
      </w:pPr>
      <w:r w:rsidRPr="007574D2">
        <w:rPr>
          <w:sz w:val="24"/>
          <w:szCs w:val="24"/>
        </w:rPr>
        <w:t>Respond to planning applications in your neighbourhood</w:t>
      </w:r>
    </w:p>
    <w:p w14:paraId="357F1EBD" w14:textId="77777777" w:rsidR="007574D2" w:rsidRPr="007574D2" w:rsidRDefault="007574D2" w:rsidP="00F26D57">
      <w:pPr>
        <w:pStyle w:val="ListBullet"/>
        <w:numPr>
          <w:ilvl w:val="0"/>
          <w:numId w:val="5"/>
        </w:numPr>
        <w:spacing w:after="0" w:line="360" w:lineRule="auto"/>
        <w:jc w:val="both"/>
        <w:rPr>
          <w:sz w:val="24"/>
          <w:szCs w:val="24"/>
        </w:rPr>
      </w:pPr>
      <w:r w:rsidRPr="007574D2">
        <w:rPr>
          <w:sz w:val="24"/>
          <w:szCs w:val="24"/>
        </w:rPr>
        <w:t>Report breaches of planning law and regulations to your council</w:t>
      </w:r>
    </w:p>
    <w:p w14:paraId="68CB08E8" w14:textId="05C8AB2D" w:rsidR="007574D2" w:rsidRPr="007574D2" w:rsidRDefault="005E0D62" w:rsidP="00F26D57">
      <w:pPr>
        <w:pStyle w:val="ListBullet"/>
        <w:numPr>
          <w:ilvl w:val="0"/>
          <w:numId w:val="5"/>
        </w:numPr>
        <w:spacing w:after="0" w:line="360" w:lineRule="auto"/>
        <w:jc w:val="both"/>
        <w:rPr>
          <w:sz w:val="24"/>
          <w:szCs w:val="24"/>
        </w:rPr>
      </w:pPr>
      <w:r>
        <w:rPr>
          <w:sz w:val="24"/>
          <w:szCs w:val="24"/>
        </w:rPr>
        <w:t>Respond to</w:t>
      </w:r>
      <w:r w:rsidR="007574D2" w:rsidRPr="007574D2">
        <w:rPr>
          <w:sz w:val="24"/>
          <w:szCs w:val="24"/>
        </w:rPr>
        <w:t xml:space="preserve"> consultations for </w:t>
      </w:r>
      <w:r>
        <w:rPr>
          <w:sz w:val="24"/>
          <w:szCs w:val="24"/>
        </w:rPr>
        <w:t>your</w:t>
      </w:r>
      <w:r w:rsidR="007574D2" w:rsidRPr="007574D2">
        <w:rPr>
          <w:sz w:val="24"/>
          <w:szCs w:val="24"/>
        </w:rPr>
        <w:t xml:space="preserve"> Local Plan</w:t>
      </w:r>
    </w:p>
    <w:p w14:paraId="50219ABA" w14:textId="77777777" w:rsidR="007574D2" w:rsidRPr="007574D2" w:rsidRDefault="007574D2" w:rsidP="00F26D57">
      <w:pPr>
        <w:pStyle w:val="ListBullet"/>
        <w:numPr>
          <w:ilvl w:val="0"/>
          <w:numId w:val="5"/>
        </w:numPr>
        <w:spacing w:after="0" w:line="360" w:lineRule="auto"/>
        <w:jc w:val="both"/>
        <w:rPr>
          <w:sz w:val="24"/>
          <w:szCs w:val="24"/>
        </w:rPr>
      </w:pPr>
      <w:r w:rsidRPr="007574D2">
        <w:rPr>
          <w:sz w:val="24"/>
          <w:szCs w:val="24"/>
        </w:rPr>
        <w:t>Develop your own Neighbourhood Plan or community plan</w:t>
      </w:r>
    </w:p>
    <w:p w14:paraId="3439A15F" w14:textId="6E22322B" w:rsidR="007574D2" w:rsidRPr="007574D2" w:rsidRDefault="007574D2" w:rsidP="007574D2">
      <w:pPr>
        <w:pStyle w:val="ListParagraph"/>
        <w:numPr>
          <w:ilvl w:val="0"/>
          <w:numId w:val="6"/>
        </w:numPr>
        <w:spacing w:after="0" w:line="240" w:lineRule="auto"/>
        <w:jc w:val="both"/>
        <w:rPr>
          <w:sz w:val="24"/>
          <w:szCs w:val="24"/>
        </w:rPr>
      </w:pPr>
      <w:r w:rsidRPr="007574D2">
        <w:rPr>
          <w:sz w:val="24"/>
          <w:szCs w:val="24"/>
        </w:rPr>
        <w:t>Develop your own campaign</w:t>
      </w:r>
      <w:r w:rsidR="005E0D62">
        <w:rPr>
          <w:sz w:val="24"/>
          <w:szCs w:val="24"/>
        </w:rPr>
        <w:t xml:space="preserve"> to save a community space</w:t>
      </w:r>
    </w:p>
    <w:p w14:paraId="466A3568" w14:textId="77777777" w:rsidR="00E93E3F" w:rsidRPr="00532D83" w:rsidRDefault="00E93E3F" w:rsidP="00E93E3F">
      <w:pPr>
        <w:rPr>
          <w:sz w:val="24"/>
          <w:szCs w:val="24"/>
        </w:rPr>
      </w:pPr>
    </w:p>
    <w:p w14:paraId="738FABD2" w14:textId="177CBA0F" w:rsidR="00E93E3F" w:rsidRDefault="005975E0" w:rsidP="00E93E3F">
      <w:pPr>
        <w:pStyle w:val="Heading2"/>
        <w:rPr>
          <w:rFonts w:ascii="Aptos SemiBold" w:hAnsi="Aptos SemiBold"/>
        </w:rPr>
      </w:pPr>
      <w:bookmarkStart w:id="4" w:name="_Toc172206336"/>
      <w:r>
        <w:rPr>
          <w:rFonts w:ascii="Aptos SemiBold" w:hAnsi="Aptos SemiBold"/>
        </w:rPr>
        <w:t>Finding a local community group</w:t>
      </w:r>
      <w:bookmarkEnd w:id="4"/>
    </w:p>
    <w:p w14:paraId="0CE05644" w14:textId="07D9D0AB" w:rsidR="001840D8" w:rsidRDefault="00734F01" w:rsidP="00E93E3F">
      <w:pPr>
        <w:rPr>
          <w:sz w:val="24"/>
          <w:szCs w:val="24"/>
        </w:rPr>
      </w:pPr>
      <w:r>
        <w:rPr>
          <w:sz w:val="24"/>
          <w:szCs w:val="24"/>
        </w:rPr>
        <w:t xml:space="preserve">When it comes to planning, there is power in numbers. </w:t>
      </w:r>
      <w:r w:rsidR="00A71118">
        <w:rPr>
          <w:sz w:val="24"/>
          <w:szCs w:val="24"/>
        </w:rPr>
        <w:t xml:space="preserve">If you have concerns about a local development, or you want to create a space for communities such as a </w:t>
      </w:r>
      <w:r w:rsidR="00210B54">
        <w:rPr>
          <w:sz w:val="24"/>
          <w:szCs w:val="24"/>
        </w:rPr>
        <w:t xml:space="preserve">community orchard, you can use the following sources to find </w:t>
      </w:r>
      <w:r w:rsidR="001840D8">
        <w:rPr>
          <w:sz w:val="24"/>
          <w:szCs w:val="24"/>
        </w:rPr>
        <w:t>active groups in your neighbourhood:</w:t>
      </w:r>
    </w:p>
    <w:tbl>
      <w:tblPr>
        <w:tblStyle w:val="TableGrid"/>
        <w:tblW w:w="0" w:type="auto"/>
        <w:tblLook w:val="04A0" w:firstRow="1" w:lastRow="0" w:firstColumn="1" w:lastColumn="0" w:noHBand="0" w:noVBand="1"/>
      </w:tblPr>
      <w:tblGrid>
        <w:gridCol w:w="4451"/>
        <w:gridCol w:w="4565"/>
      </w:tblGrid>
      <w:tr w:rsidR="005E292D" w14:paraId="5C8DD466" w14:textId="77777777" w:rsidTr="005E292D">
        <w:tc>
          <w:tcPr>
            <w:tcW w:w="4508" w:type="dxa"/>
          </w:tcPr>
          <w:p w14:paraId="36721A33" w14:textId="57ADB233" w:rsidR="005E292D" w:rsidRPr="00845958" w:rsidRDefault="005E292D" w:rsidP="00E93E3F">
            <w:pPr>
              <w:rPr>
                <w:sz w:val="24"/>
                <w:szCs w:val="24"/>
              </w:rPr>
            </w:pPr>
            <w:r w:rsidRPr="00845958">
              <w:rPr>
                <w:sz w:val="24"/>
                <w:szCs w:val="24"/>
              </w:rPr>
              <w:t>Local History and Heritage Groups</w:t>
            </w:r>
          </w:p>
        </w:tc>
        <w:tc>
          <w:tcPr>
            <w:tcW w:w="4508" w:type="dxa"/>
          </w:tcPr>
          <w:p w14:paraId="38ECC243" w14:textId="77777777" w:rsidR="005E292D" w:rsidRPr="00845958" w:rsidRDefault="00CF18EF" w:rsidP="00E93E3F">
            <w:pPr>
              <w:rPr>
                <w:rStyle w:val="Hyperlink"/>
                <w:sz w:val="24"/>
                <w:szCs w:val="24"/>
              </w:rPr>
            </w:pPr>
            <w:hyperlink r:id="rId21" w:history="1">
              <w:r w:rsidR="005174F5" w:rsidRPr="00845958">
                <w:rPr>
                  <w:rStyle w:val="Hyperlink"/>
                  <w:sz w:val="24"/>
                  <w:szCs w:val="24"/>
                </w:rPr>
                <w:t>www.londonhistorians.org</w:t>
              </w:r>
            </w:hyperlink>
          </w:p>
          <w:p w14:paraId="5263DFCE" w14:textId="19832113" w:rsidR="00823EA8" w:rsidRPr="00845958" w:rsidRDefault="00823EA8" w:rsidP="00E93E3F">
            <w:pPr>
              <w:rPr>
                <w:sz w:val="24"/>
                <w:szCs w:val="24"/>
              </w:rPr>
            </w:pPr>
          </w:p>
        </w:tc>
      </w:tr>
      <w:tr w:rsidR="005E292D" w14:paraId="6B8770E4" w14:textId="77777777" w:rsidTr="005E292D">
        <w:tc>
          <w:tcPr>
            <w:tcW w:w="4508" w:type="dxa"/>
          </w:tcPr>
          <w:p w14:paraId="481A42D7" w14:textId="65C417F5" w:rsidR="005E292D" w:rsidRPr="00845958" w:rsidRDefault="00BC3BDB" w:rsidP="00E93E3F">
            <w:pPr>
              <w:rPr>
                <w:sz w:val="24"/>
                <w:szCs w:val="24"/>
              </w:rPr>
            </w:pPr>
            <w:r w:rsidRPr="00845958">
              <w:rPr>
                <w:sz w:val="24"/>
                <w:szCs w:val="24"/>
              </w:rPr>
              <w:t>Local community groups</w:t>
            </w:r>
          </w:p>
        </w:tc>
        <w:tc>
          <w:tcPr>
            <w:tcW w:w="4508" w:type="dxa"/>
          </w:tcPr>
          <w:p w14:paraId="13665BDE" w14:textId="77777777" w:rsidR="005A660F" w:rsidRPr="00845958" w:rsidRDefault="00CF18EF" w:rsidP="00E93E3F">
            <w:pPr>
              <w:rPr>
                <w:sz w:val="24"/>
                <w:szCs w:val="24"/>
              </w:rPr>
            </w:pPr>
            <w:hyperlink r:id="rId22" w:history="1">
              <w:r w:rsidR="005A660F" w:rsidRPr="00845958">
                <w:rPr>
                  <w:rStyle w:val="Hyperlink"/>
                  <w:sz w:val="24"/>
                  <w:szCs w:val="24"/>
                </w:rPr>
                <w:t>www.justplace-london.blogspot.com</w:t>
              </w:r>
            </w:hyperlink>
          </w:p>
          <w:p w14:paraId="328320A0" w14:textId="78ACCC90" w:rsidR="00823EA8" w:rsidRPr="00845958" w:rsidRDefault="00823EA8" w:rsidP="00E93E3F">
            <w:pPr>
              <w:rPr>
                <w:sz w:val="24"/>
                <w:szCs w:val="24"/>
              </w:rPr>
            </w:pPr>
          </w:p>
        </w:tc>
      </w:tr>
      <w:tr w:rsidR="005E292D" w14:paraId="63CA7EFB" w14:textId="77777777" w:rsidTr="005E292D">
        <w:tc>
          <w:tcPr>
            <w:tcW w:w="4508" w:type="dxa"/>
          </w:tcPr>
          <w:p w14:paraId="4602C1B4" w14:textId="28828613" w:rsidR="005E292D" w:rsidRPr="00845958" w:rsidRDefault="004F5CC7" w:rsidP="00E93E3F">
            <w:pPr>
              <w:rPr>
                <w:sz w:val="24"/>
                <w:szCs w:val="24"/>
              </w:rPr>
            </w:pPr>
            <w:r w:rsidRPr="00845958">
              <w:rPr>
                <w:sz w:val="24"/>
                <w:szCs w:val="24"/>
              </w:rPr>
              <w:t>Neighbourhood Forums</w:t>
            </w:r>
          </w:p>
        </w:tc>
        <w:tc>
          <w:tcPr>
            <w:tcW w:w="4508" w:type="dxa"/>
          </w:tcPr>
          <w:p w14:paraId="73C0AA67" w14:textId="558F9BC9" w:rsidR="005E292D" w:rsidRPr="00845958" w:rsidRDefault="00CF18EF" w:rsidP="00E93E3F">
            <w:pPr>
              <w:rPr>
                <w:sz w:val="24"/>
                <w:szCs w:val="24"/>
              </w:rPr>
            </w:pPr>
            <w:hyperlink r:id="rId23" w:history="1">
              <w:r w:rsidR="00823EA8" w:rsidRPr="00845958">
                <w:rPr>
                  <w:rStyle w:val="Hyperlink"/>
                  <w:sz w:val="24"/>
                  <w:szCs w:val="24"/>
                </w:rPr>
                <w:t>www.neighbourhoodplanners.london</w:t>
              </w:r>
            </w:hyperlink>
          </w:p>
          <w:p w14:paraId="72CDFF5D" w14:textId="79F57F0C" w:rsidR="00823EA8" w:rsidRPr="00845958" w:rsidRDefault="00823EA8" w:rsidP="00E93E3F">
            <w:pPr>
              <w:rPr>
                <w:sz w:val="24"/>
                <w:szCs w:val="24"/>
              </w:rPr>
            </w:pPr>
          </w:p>
        </w:tc>
      </w:tr>
      <w:tr w:rsidR="005E292D" w14:paraId="1DE71C68" w14:textId="77777777" w:rsidTr="005E292D">
        <w:tc>
          <w:tcPr>
            <w:tcW w:w="4508" w:type="dxa"/>
          </w:tcPr>
          <w:p w14:paraId="6A76481C" w14:textId="781E5897" w:rsidR="005E292D" w:rsidRPr="00845958" w:rsidRDefault="004F5CC7" w:rsidP="00E93E3F">
            <w:pPr>
              <w:rPr>
                <w:sz w:val="24"/>
                <w:szCs w:val="24"/>
              </w:rPr>
            </w:pPr>
            <w:r w:rsidRPr="00845958">
              <w:rPr>
                <w:sz w:val="24"/>
                <w:szCs w:val="24"/>
              </w:rPr>
              <w:t>Local Amenity Societies</w:t>
            </w:r>
          </w:p>
        </w:tc>
        <w:tc>
          <w:tcPr>
            <w:tcW w:w="4508" w:type="dxa"/>
          </w:tcPr>
          <w:p w14:paraId="12EBA647" w14:textId="77777777" w:rsidR="005E292D" w:rsidRPr="00845958" w:rsidRDefault="00CF18EF" w:rsidP="00E93E3F">
            <w:pPr>
              <w:rPr>
                <w:rStyle w:val="Hyperlink"/>
                <w:sz w:val="24"/>
                <w:szCs w:val="24"/>
              </w:rPr>
            </w:pPr>
            <w:hyperlink r:id="rId24" w:history="1">
              <w:r w:rsidR="00EC7E19" w:rsidRPr="00845958">
                <w:rPr>
                  <w:rStyle w:val="Hyperlink"/>
                  <w:sz w:val="24"/>
                  <w:szCs w:val="24"/>
                </w:rPr>
                <w:t>www.londonforum.org.uk/boroughlist.php</w:t>
              </w:r>
            </w:hyperlink>
          </w:p>
          <w:p w14:paraId="56B94DB6" w14:textId="42B03BEA" w:rsidR="00EC7E19" w:rsidRPr="00845958" w:rsidRDefault="00EC7E19" w:rsidP="00E93E3F">
            <w:pPr>
              <w:rPr>
                <w:sz w:val="24"/>
                <w:szCs w:val="24"/>
              </w:rPr>
            </w:pPr>
          </w:p>
        </w:tc>
      </w:tr>
      <w:tr w:rsidR="005E292D" w14:paraId="1CD589B7" w14:textId="77777777" w:rsidTr="005E292D">
        <w:tc>
          <w:tcPr>
            <w:tcW w:w="4508" w:type="dxa"/>
          </w:tcPr>
          <w:p w14:paraId="46397ABA" w14:textId="7175399A" w:rsidR="005E292D" w:rsidRPr="00845958" w:rsidRDefault="004F5CC7" w:rsidP="00E93E3F">
            <w:pPr>
              <w:rPr>
                <w:sz w:val="24"/>
                <w:szCs w:val="24"/>
              </w:rPr>
            </w:pPr>
            <w:r w:rsidRPr="00845958">
              <w:rPr>
                <w:sz w:val="24"/>
                <w:szCs w:val="24"/>
              </w:rPr>
              <w:t>Tenant or Residents Associations</w:t>
            </w:r>
          </w:p>
        </w:tc>
        <w:tc>
          <w:tcPr>
            <w:tcW w:w="4508" w:type="dxa"/>
          </w:tcPr>
          <w:p w14:paraId="17DA6069" w14:textId="77777777" w:rsidR="005E292D" w:rsidRPr="00845958" w:rsidRDefault="00CF18EF" w:rsidP="00E93E3F">
            <w:pPr>
              <w:rPr>
                <w:rStyle w:val="Hyperlink"/>
                <w:sz w:val="24"/>
                <w:szCs w:val="24"/>
              </w:rPr>
            </w:pPr>
            <w:hyperlink r:id="rId25" w:history="1">
              <w:r w:rsidR="00845958" w:rsidRPr="00845958">
                <w:rPr>
                  <w:rStyle w:val="Hyperlink"/>
                  <w:sz w:val="24"/>
                  <w:szCs w:val="24"/>
                </w:rPr>
                <w:t>www.londontenants.org</w:t>
              </w:r>
            </w:hyperlink>
          </w:p>
          <w:p w14:paraId="26260D36" w14:textId="3DD5690B" w:rsidR="00845958" w:rsidRPr="00845958" w:rsidRDefault="00845958" w:rsidP="00E93E3F">
            <w:pPr>
              <w:rPr>
                <w:sz w:val="24"/>
                <w:szCs w:val="24"/>
              </w:rPr>
            </w:pPr>
          </w:p>
        </w:tc>
      </w:tr>
    </w:tbl>
    <w:p w14:paraId="5118B4B4" w14:textId="77777777" w:rsidR="001840D8" w:rsidRDefault="001840D8" w:rsidP="00E93E3F">
      <w:pPr>
        <w:rPr>
          <w:sz w:val="24"/>
          <w:szCs w:val="24"/>
        </w:rPr>
      </w:pPr>
    </w:p>
    <w:p w14:paraId="4182E386" w14:textId="769C4089" w:rsidR="009C713E" w:rsidRPr="009C713E" w:rsidRDefault="009C713E" w:rsidP="009C713E">
      <w:pPr>
        <w:rPr>
          <w:sz w:val="24"/>
          <w:szCs w:val="24"/>
        </w:rPr>
      </w:pPr>
      <w:r w:rsidRPr="009C713E">
        <w:rPr>
          <w:sz w:val="24"/>
          <w:szCs w:val="24"/>
        </w:rPr>
        <w:t xml:space="preserve">If there is no group interested in planning active in your area, you can set up your own together with your neighbours. We </w:t>
      </w:r>
      <w:r>
        <w:rPr>
          <w:sz w:val="24"/>
          <w:szCs w:val="24"/>
        </w:rPr>
        <w:t>can</w:t>
      </w:r>
      <w:r w:rsidRPr="009C713E">
        <w:rPr>
          <w:sz w:val="24"/>
          <w:szCs w:val="24"/>
        </w:rPr>
        <w:t xml:space="preserve"> help with this. </w:t>
      </w:r>
    </w:p>
    <w:p w14:paraId="2ABD76CA" w14:textId="77777777" w:rsidR="009C713E" w:rsidRDefault="009C713E" w:rsidP="00E93E3F">
      <w:pPr>
        <w:rPr>
          <w:sz w:val="24"/>
          <w:szCs w:val="24"/>
        </w:rPr>
      </w:pPr>
    </w:p>
    <w:p w14:paraId="6C0C22CB" w14:textId="77777777" w:rsidR="00996D9E" w:rsidRDefault="00996D9E" w:rsidP="00E93E3F">
      <w:pPr>
        <w:rPr>
          <w:sz w:val="24"/>
          <w:szCs w:val="24"/>
        </w:rPr>
      </w:pPr>
    </w:p>
    <w:p w14:paraId="12660507" w14:textId="77777777" w:rsidR="00996D9E" w:rsidRDefault="00996D9E" w:rsidP="00E93E3F">
      <w:pPr>
        <w:rPr>
          <w:sz w:val="24"/>
          <w:szCs w:val="24"/>
        </w:rPr>
      </w:pPr>
    </w:p>
    <w:p w14:paraId="79A1CF9D" w14:textId="77777777" w:rsidR="00996D9E" w:rsidRDefault="00996D9E" w:rsidP="00E93E3F">
      <w:pPr>
        <w:rPr>
          <w:sz w:val="24"/>
          <w:szCs w:val="24"/>
        </w:rPr>
      </w:pPr>
    </w:p>
    <w:p w14:paraId="482CDFF6" w14:textId="77777777" w:rsidR="00996D9E" w:rsidRDefault="00996D9E" w:rsidP="00E93E3F">
      <w:pPr>
        <w:rPr>
          <w:sz w:val="24"/>
          <w:szCs w:val="24"/>
        </w:rPr>
      </w:pPr>
    </w:p>
    <w:p w14:paraId="0B09AAF9" w14:textId="77777777" w:rsidR="00996D9E" w:rsidRDefault="00996D9E" w:rsidP="00E93E3F">
      <w:pPr>
        <w:rPr>
          <w:sz w:val="24"/>
          <w:szCs w:val="24"/>
        </w:rPr>
      </w:pPr>
    </w:p>
    <w:p w14:paraId="71B852C0" w14:textId="26D7E9E3" w:rsidR="00A10B41" w:rsidRDefault="00C24929" w:rsidP="00C24929">
      <w:pPr>
        <w:pStyle w:val="Heading1"/>
      </w:pPr>
      <w:bookmarkStart w:id="5" w:name="_Toc172206337"/>
      <w:r>
        <w:t xml:space="preserve">Tips </w:t>
      </w:r>
      <w:bookmarkEnd w:id="5"/>
    </w:p>
    <w:p w14:paraId="73502330" w14:textId="77777777" w:rsidR="00C24929" w:rsidRDefault="00C24929" w:rsidP="00C24929"/>
    <w:p w14:paraId="4C12E915" w14:textId="777100C2" w:rsidR="00AE0086" w:rsidRPr="0073266B" w:rsidRDefault="00C24929" w:rsidP="00F26D57">
      <w:pPr>
        <w:pStyle w:val="ListParagraph"/>
        <w:numPr>
          <w:ilvl w:val="0"/>
          <w:numId w:val="9"/>
        </w:numPr>
        <w:spacing w:after="0" w:line="360" w:lineRule="auto"/>
        <w:rPr>
          <w:sz w:val="24"/>
          <w:szCs w:val="24"/>
        </w:rPr>
      </w:pPr>
      <w:r w:rsidRPr="002D1BBF">
        <w:rPr>
          <w:sz w:val="24"/>
          <w:szCs w:val="24"/>
        </w:rPr>
        <w:t xml:space="preserve">At first site planning can seem complicated, but </w:t>
      </w:r>
      <w:r w:rsidR="00F22FEB" w:rsidRPr="002D1BBF">
        <w:rPr>
          <w:sz w:val="24"/>
          <w:szCs w:val="24"/>
        </w:rPr>
        <w:t xml:space="preserve">don’t panic! Planning Aid for London </w:t>
      </w:r>
      <w:r w:rsidR="002363F7">
        <w:rPr>
          <w:sz w:val="24"/>
          <w:szCs w:val="24"/>
        </w:rPr>
        <w:t>is here to help</w:t>
      </w:r>
    </w:p>
    <w:p w14:paraId="2A3919FC" w14:textId="1DB5DF22" w:rsidR="00AE0086" w:rsidRPr="0073266B" w:rsidRDefault="008B72C4" w:rsidP="00F26D57">
      <w:pPr>
        <w:pStyle w:val="ListParagraph"/>
        <w:numPr>
          <w:ilvl w:val="0"/>
          <w:numId w:val="9"/>
        </w:numPr>
        <w:spacing w:after="0" w:line="360" w:lineRule="auto"/>
        <w:rPr>
          <w:sz w:val="24"/>
          <w:szCs w:val="24"/>
        </w:rPr>
      </w:pPr>
      <w:r>
        <w:rPr>
          <w:sz w:val="24"/>
          <w:szCs w:val="24"/>
        </w:rPr>
        <w:t xml:space="preserve">Get involved as early as possible, using Local Plan and Planning </w:t>
      </w:r>
      <w:r w:rsidR="00AE0086">
        <w:rPr>
          <w:sz w:val="24"/>
          <w:szCs w:val="24"/>
        </w:rPr>
        <w:t>Application</w:t>
      </w:r>
      <w:r>
        <w:rPr>
          <w:sz w:val="24"/>
          <w:szCs w:val="24"/>
        </w:rPr>
        <w:t xml:space="preserve"> Consultation </w:t>
      </w:r>
      <w:r w:rsidR="00AE0086">
        <w:rPr>
          <w:sz w:val="24"/>
          <w:szCs w:val="24"/>
        </w:rPr>
        <w:t>periods</w:t>
      </w:r>
      <w:r w:rsidR="002363F7">
        <w:rPr>
          <w:sz w:val="24"/>
          <w:szCs w:val="24"/>
        </w:rPr>
        <w:t xml:space="preserve"> to have a say</w:t>
      </w:r>
    </w:p>
    <w:p w14:paraId="40B088F7" w14:textId="1DB15DE2" w:rsidR="00B92153" w:rsidRPr="0073266B" w:rsidRDefault="00AE0086" w:rsidP="00F26D57">
      <w:pPr>
        <w:pStyle w:val="ListParagraph"/>
        <w:numPr>
          <w:ilvl w:val="0"/>
          <w:numId w:val="9"/>
        </w:numPr>
        <w:spacing w:after="0" w:line="360" w:lineRule="auto"/>
        <w:rPr>
          <w:sz w:val="24"/>
          <w:szCs w:val="24"/>
        </w:rPr>
      </w:pPr>
      <w:r w:rsidRPr="002363F7">
        <w:rPr>
          <w:sz w:val="24"/>
          <w:szCs w:val="24"/>
        </w:rPr>
        <w:t xml:space="preserve">If you are concerned about a development, saving a local amenity or even setting up one of your own, then </w:t>
      </w:r>
      <w:r w:rsidR="00B92153" w:rsidRPr="002363F7">
        <w:rPr>
          <w:sz w:val="24"/>
          <w:szCs w:val="24"/>
        </w:rPr>
        <w:t>try and find other residents and</w:t>
      </w:r>
      <w:r w:rsidR="002363F7">
        <w:rPr>
          <w:sz w:val="24"/>
          <w:szCs w:val="24"/>
        </w:rPr>
        <w:t xml:space="preserve"> community</w:t>
      </w:r>
      <w:r w:rsidR="00B92153" w:rsidRPr="002363F7">
        <w:rPr>
          <w:sz w:val="24"/>
          <w:szCs w:val="24"/>
        </w:rPr>
        <w:t xml:space="preserve"> groups </w:t>
      </w:r>
      <w:r w:rsidR="002363F7">
        <w:rPr>
          <w:sz w:val="24"/>
          <w:szCs w:val="24"/>
        </w:rPr>
        <w:t>so that you can make an effective representation</w:t>
      </w:r>
    </w:p>
    <w:p w14:paraId="034D1F25" w14:textId="77777777" w:rsidR="00B92153" w:rsidRDefault="00B92153" w:rsidP="00F26D57">
      <w:pPr>
        <w:pStyle w:val="ListParagraph"/>
      </w:pPr>
    </w:p>
    <w:p w14:paraId="395A8F77" w14:textId="77777777" w:rsidR="009502EB" w:rsidRDefault="009502EB" w:rsidP="00F26D57">
      <w:pPr>
        <w:pStyle w:val="ListParagraph"/>
      </w:pPr>
    </w:p>
    <w:p w14:paraId="3041BCFD" w14:textId="77777777" w:rsidR="009502EB" w:rsidRDefault="009502EB" w:rsidP="00F26D57">
      <w:pPr>
        <w:pStyle w:val="ListParagraph"/>
      </w:pPr>
    </w:p>
    <w:p w14:paraId="3317DFE4" w14:textId="77777777" w:rsidR="009502EB" w:rsidRDefault="009502EB" w:rsidP="00F26D57">
      <w:pPr>
        <w:pStyle w:val="ListParagraph"/>
      </w:pPr>
    </w:p>
    <w:p w14:paraId="132B88B2" w14:textId="77777777" w:rsidR="009502EB" w:rsidRDefault="009502EB" w:rsidP="00F26D57">
      <w:pPr>
        <w:pStyle w:val="ListParagraph"/>
      </w:pPr>
    </w:p>
    <w:p w14:paraId="78782748" w14:textId="77777777" w:rsidR="009502EB" w:rsidRDefault="009502EB" w:rsidP="00F26D57">
      <w:pPr>
        <w:pStyle w:val="ListParagraph"/>
      </w:pPr>
    </w:p>
    <w:p w14:paraId="5F4F96FE" w14:textId="77777777" w:rsidR="009502EB" w:rsidRDefault="009502EB" w:rsidP="00F26D57">
      <w:pPr>
        <w:pStyle w:val="ListParagraph"/>
      </w:pPr>
    </w:p>
    <w:p w14:paraId="118BD867" w14:textId="77777777" w:rsidR="009502EB" w:rsidRDefault="009502EB" w:rsidP="00F26D57">
      <w:pPr>
        <w:pStyle w:val="ListParagraph"/>
      </w:pPr>
    </w:p>
    <w:p w14:paraId="4E8CF6CD" w14:textId="77777777" w:rsidR="009502EB" w:rsidRDefault="009502EB" w:rsidP="00F26D57">
      <w:pPr>
        <w:pStyle w:val="ListParagraph"/>
      </w:pPr>
    </w:p>
    <w:p w14:paraId="3D567708" w14:textId="77777777" w:rsidR="009502EB" w:rsidRDefault="009502EB" w:rsidP="00F26D57">
      <w:pPr>
        <w:pStyle w:val="ListParagraph"/>
      </w:pPr>
    </w:p>
    <w:p w14:paraId="4CD89B69" w14:textId="77777777" w:rsidR="009502EB" w:rsidRDefault="009502EB" w:rsidP="00F26D57">
      <w:pPr>
        <w:pStyle w:val="ListParagraph"/>
      </w:pPr>
    </w:p>
    <w:p w14:paraId="1ACB6B59" w14:textId="77777777" w:rsidR="009502EB" w:rsidRDefault="009502EB" w:rsidP="00F26D57">
      <w:pPr>
        <w:pStyle w:val="ListParagraph"/>
      </w:pPr>
    </w:p>
    <w:p w14:paraId="5EACF35C" w14:textId="77777777" w:rsidR="009502EB" w:rsidRDefault="009502EB" w:rsidP="00F26D57">
      <w:pPr>
        <w:pStyle w:val="ListParagraph"/>
      </w:pPr>
    </w:p>
    <w:p w14:paraId="3C9D61B1" w14:textId="77777777" w:rsidR="009502EB" w:rsidRDefault="009502EB" w:rsidP="00F26D57">
      <w:pPr>
        <w:pStyle w:val="ListParagraph"/>
      </w:pPr>
    </w:p>
    <w:p w14:paraId="74B7C350" w14:textId="77777777" w:rsidR="009502EB" w:rsidRDefault="009502EB" w:rsidP="00F26D57">
      <w:pPr>
        <w:pStyle w:val="ListParagraph"/>
      </w:pPr>
    </w:p>
    <w:p w14:paraId="7246257C" w14:textId="77777777" w:rsidR="009502EB" w:rsidRDefault="009502EB" w:rsidP="00F26D57">
      <w:pPr>
        <w:pStyle w:val="ListParagraph"/>
      </w:pPr>
    </w:p>
    <w:p w14:paraId="42C9BA4E" w14:textId="77777777" w:rsidR="009502EB" w:rsidRDefault="009502EB" w:rsidP="00F26D57">
      <w:pPr>
        <w:pStyle w:val="ListParagraph"/>
      </w:pPr>
    </w:p>
    <w:p w14:paraId="3C655990" w14:textId="77777777" w:rsidR="009502EB" w:rsidRDefault="009502EB" w:rsidP="00F26D57">
      <w:pPr>
        <w:pStyle w:val="ListParagraph"/>
      </w:pPr>
    </w:p>
    <w:p w14:paraId="37E2E455" w14:textId="77777777" w:rsidR="009502EB" w:rsidRDefault="009502EB" w:rsidP="00F26D57">
      <w:pPr>
        <w:pStyle w:val="ListParagraph"/>
      </w:pPr>
    </w:p>
    <w:p w14:paraId="3E8D0DE3" w14:textId="77777777" w:rsidR="009502EB" w:rsidRDefault="009502EB" w:rsidP="00F26D57">
      <w:pPr>
        <w:pStyle w:val="ListParagraph"/>
      </w:pPr>
    </w:p>
    <w:p w14:paraId="630F35A2" w14:textId="77777777" w:rsidR="009502EB" w:rsidRDefault="009502EB" w:rsidP="00F26D57">
      <w:pPr>
        <w:pStyle w:val="ListParagraph"/>
      </w:pPr>
    </w:p>
    <w:p w14:paraId="0B6EFBAF" w14:textId="77777777" w:rsidR="009502EB" w:rsidRDefault="009502EB" w:rsidP="00F26D57">
      <w:pPr>
        <w:pStyle w:val="ListParagraph"/>
      </w:pPr>
    </w:p>
    <w:p w14:paraId="702035E1" w14:textId="77777777" w:rsidR="009502EB" w:rsidRDefault="009502EB" w:rsidP="00F26D57">
      <w:pPr>
        <w:pStyle w:val="ListParagraph"/>
      </w:pPr>
    </w:p>
    <w:p w14:paraId="458D2992" w14:textId="77777777" w:rsidR="009502EB" w:rsidRDefault="009502EB" w:rsidP="00F26D57">
      <w:pPr>
        <w:pStyle w:val="ListParagraph"/>
      </w:pPr>
    </w:p>
    <w:p w14:paraId="0987E0A5" w14:textId="77777777" w:rsidR="009502EB" w:rsidRDefault="009502EB" w:rsidP="00F26D57">
      <w:pPr>
        <w:pStyle w:val="ListParagraph"/>
      </w:pPr>
    </w:p>
    <w:p w14:paraId="732BA572" w14:textId="77777777" w:rsidR="009502EB" w:rsidRDefault="009502EB" w:rsidP="00F26D57">
      <w:pPr>
        <w:pStyle w:val="ListParagraph"/>
      </w:pPr>
    </w:p>
    <w:p w14:paraId="2920FCF1" w14:textId="77777777" w:rsidR="009502EB" w:rsidRDefault="009502EB" w:rsidP="00F26D57">
      <w:pPr>
        <w:pStyle w:val="ListParagraph"/>
      </w:pPr>
    </w:p>
    <w:p w14:paraId="6975E584" w14:textId="77777777" w:rsidR="009502EB" w:rsidRDefault="009502EB" w:rsidP="00F26D57">
      <w:pPr>
        <w:pStyle w:val="ListParagraph"/>
      </w:pPr>
    </w:p>
    <w:p w14:paraId="02FA6B7D" w14:textId="77777777" w:rsidR="009502EB" w:rsidRDefault="009502EB" w:rsidP="00F26D57">
      <w:pPr>
        <w:pStyle w:val="ListParagraph"/>
      </w:pPr>
    </w:p>
    <w:p w14:paraId="2B545D1C" w14:textId="77777777" w:rsidR="009502EB" w:rsidRDefault="009502EB" w:rsidP="00F26D57">
      <w:pPr>
        <w:pStyle w:val="ListParagraph"/>
      </w:pPr>
    </w:p>
    <w:p w14:paraId="2443BB6F" w14:textId="77777777" w:rsidR="009502EB" w:rsidRDefault="009502EB" w:rsidP="00F26D57">
      <w:pPr>
        <w:pStyle w:val="ListParagraph"/>
      </w:pPr>
    </w:p>
    <w:p w14:paraId="51F2B883" w14:textId="77777777" w:rsidR="009502EB" w:rsidRDefault="009502EB" w:rsidP="00F26D57">
      <w:pPr>
        <w:pStyle w:val="ListParagraph"/>
      </w:pPr>
    </w:p>
    <w:p w14:paraId="7A14131D" w14:textId="77777777" w:rsidR="009502EB" w:rsidRPr="00C24929" w:rsidRDefault="009502EB" w:rsidP="00F26D57">
      <w:pPr>
        <w:pStyle w:val="ListParagraph"/>
      </w:pPr>
    </w:p>
    <w:p w14:paraId="4368C503" w14:textId="6E8D8E2C" w:rsidR="00DE2FCD" w:rsidRDefault="00DE2FCD" w:rsidP="00DE2FCD">
      <w:pPr>
        <w:pStyle w:val="Heading1"/>
      </w:pPr>
      <w:bookmarkStart w:id="6" w:name="_Toc172206338"/>
      <w:r>
        <w:t>Further reading</w:t>
      </w:r>
      <w:bookmarkEnd w:id="6"/>
    </w:p>
    <w:p w14:paraId="546260F9" w14:textId="2A4FEBF5" w:rsidR="00EC5598" w:rsidRPr="009502EB" w:rsidRDefault="00EC5598" w:rsidP="00EC5598">
      <w:pPr>
        <w:rPr>
          <w:rFonts w:ascii="Aptos SemiBold" w:hAnsi="Aptos SemiBold"/>
          <w:sz w:val="28"/>
          <w:szCs w:val="28"/>
        </w:rPr>
      </w:pPr>
      <w:r w:rsidRPr="009502EB">
        <w:rPr>
          <w:rFonts w:ascii="Aptos SemiBold" w:hAnsi="Aptos SemiBold"/>
          <w:sz w:val="28"/>
          <w:szCs w:val="28"/>
        </w:rPr>
        <w:t>Planning Aid for London</w:t>
      </w:r>
    </w:p>
    <w:p w14:paraId="32FC51DC" w14:textId="63ED2207" w:rsidR="009502EB" w:rsidRPr="009502EB" w:rsidRDefault="006A4698" w:rsidP="00EC5598">
      <w:pPr>
        <w:rPr>
          <w:sz w:val="24"/>
          <w:szCs w:val="24"/>
        </w:rPr>
      </w:pPr>
      <w:r w:rsidRPr="009502EB">
        <w:rPr>
          <w:sz w:val="24"/>
          <w:szCs w:val="24"/>
        </w:rPr>
        <w:t>Guides to planning</w:t>
      </w:r>
      <w:r w:rsidR="009502EB">
        <w:rPr>
          <w:sz w:val="24"/>
          <w:szCs w:val="24"/>
        </w:rPr>
        <w:t xml:space="preserve">                                                                      </w:t>
      </w:r>
      <w:hyperlink r:id="rId26" w:history="1">
        <w:r w:rsidR="009502EB" w:rsidRPr="00BB5A5C">
          <w:rPr>
            <w:rStyle w:val="Hyperlink"/>
          </w:rPr>
          <w:t>https://planningaidforlondon.org.uk/planning-library/guides/</w:t>
        </w:r>
      </w:hyperlink>
    </w:p>
    <w:p w14:paraId="7382CDD7" w14:textId="77777777" w:rsidR="00F61CDB" w:rsidRPr="00CB3D1B" w:rsidRDefault="00013B84" w:rsidP="00013B84">
      <w:pPr>
        <w:rPr>
          <w:sz w:val="28"/>
          <w:szCs w:val="28"/>
        </w:rPr>
      </w:pPr>
      <w:r w:rsidRPr="00CB3D1B">
        <w:rPr>
          <w:rFonts w:ascii="Aptos SemiBold" w:hAnsi="Aptos SemiBold"/>
          <w:sz w:val="28"/>
          <w:szCs w:val="28"/>
        </w:rPr>
        <w:t xml:space="preserve">Friends </w:t>
      </w:r>
      <w:r w:rsidRPr="009502EB">
        <w:rPr>
          <w:rFonts w:ascii="Aptos SemiBold" w:hAnsi="Aptos SemiBold"/>
          <w:sz w:val="28"/>
          <w:szCs w:val="28"/>
        </w:rPr>
        <w:t xml:space="preserve">of the </w:t>
      </w:r>
      <w:r w:rsidRPr="00CB3D1B">
        <w:rPr>
          <w:rFonts w:ascii="Aptos SemiBold" w:hAnsi="Aptos SemiBold"/>
          <w:sz w:val="28"/>
          <w:szCs w:val="28"/>
        </w:rPr>
        <w:t>Earth</w:t>
      </w:r>
    </w:p>
    <w:p w14:paraId="0B0F0207" w14:textId="2E14EADC" w:rsidR="00013B84" w:rsidRDefault="00013B84" w:rsidP="00013B84">
      <w:r w:rsidRPr="00013B84">
        <w:rPr>
          <w:sz w:val="24"/>
          <w:szCs w:val="24"/>
        </w:rPr>
        <w:t>Guide to community rights, environment and planning laws series</w:t>
      </w:r>
      <w:r w:rsidR="00196485">
        <w:rPr>
          <w:sz w:val="24"/>
          <w:szCs w:val="24"/>
        </w:rPr>
        <w:t xml:space="preserve"> </w:t>
      </w:r>
      <w:hyperlink r:id="rId27" w:history="1">
        <w:r w:rsidR="00196485" w:rsidRPr="00BB5A5C">
          <w:rPr>
            <w:rStyle w:val="Hyperlink"/>
          </w:rPr>
          <w:t>https://friendsoftheearth.uk/system-change/guide-community-rights-environment-and-planning-laws</w:t>
        </w:r>
      </w:hyperlink>
    </w:p>
    <w:p w14:paraId="25EFDFB9" w14:textId="2F55B398" w:rsidR="0040717E" w:rsidRDefault="0040717E" w:rsidP="0040717E">
      <w:r w:rsidRPr="0040717E">
        <w:rPr>
          <w:sz w:val="24"/>
          <w:szCs w:val="24"/>
        </w:rPr>
        <w:t>The English planning system: An overview</w:t>
      </w:r>
      <w:r>
        <w:rPr>
          <w:sz w:val="24"/>
          <w:szCs w:val="24"/>
        </w:rPr>
        <w:t xml:space="preserve"> </w:t>
      </w:r>
      <w:hyperlink r:id="rId28" w:history="1">
        <w:r w:rsidRPr="00BB5A5C">
          <w:rPr>
            <w:rStyle w:val="Hyperlink"/>
          </w:rPr>
          <w:t>https://cdn.friendsoftheearth.uk/sites/default/files/downloads/English%20Planning%20System%20an%20overview%20FoE.pdf</w:t>
        </w:r>
      </w:hyperlink>
    </w:p>
    <w:p w14:paraId="44357DAF" w14:textId="7A437583" w:rsidR="00B568C9" w:rsidRDefault="00B568C9" w:rsidP="00B568C9">
      <w:pPr>
        <w:rPr>
          <w:rStyle w:val="Hyperlink"/>
        </w:rPr>
      </w:pPr>
      <w:r w:rsidRPr="00B568C9">
        <w:rPr>
          <w:sz w:val="24"/>
          <w:szCs w:val="24"/>
        </w:rPr>
        <w:t>How-to: Run local campaigns</w:t>
      </w:r>
      <w:r>
        <w:rPr>
          <w:sz w:val="24"/>
          <w:szCs w:val="24"/>
        </w:rPr>
        <w:t xml:space="preserve"> </w:t>
      </w:r>
      <w:hyperlink r:id="rId29" w:history="1">
        <w:r w:rsidRPr="00BB5A5C">
          <w:rPr>
            <w:rStyle w:val="Hyperlink"/>
          </w:rPr>
          <w:t>https://campaigning.friendsoftheearth.uk/resources?_ga=2.179486500.143575968.1609936271-906712487.1609936271</w:t>
        </w:r>
      </w:hyperlink>
    </w:p>
    <w:p w14:paraId="51D8B2D5" w14:textId="7EC9BCE7" w:rsidR="00B568C9" w:rsidRDefault="00052CBE" w:rsidP="00B568C9">
      <w:pPr>
        <w:rPr>
          <w:rFonts w:ascii="Aptos SemiBold" w:hAnsi="Aptos SemiBold"/>
          <w:sz w:val="28"/>
          <w:szCs w:val="28"/>
        </w:rPr>
      </w:pPr>
      <w:r w:rsidRPr="00CB3D1B">
        <w:rPr>
          <w:rFonts w:ascii="Aptos SemiBold" w:hAnsi="Aptos SemiBold"/>
          <w:sz w:val="28"/>
          <w:szCs w:val="28"/>
        </w:rPr>
        <w:t>Planning Portal</w:t>
      </w:r>
    </w:p>
    <w:p w14:paraId="7BC17FEA" w14:textId="77777777" w:rsidR="005939C6" w:rsidRPr="002C21E5" w:rsidRDefault="00212BC4" w:rsidP="005939C6">
      <w:r w:rsidRPr="00212BC4">
        <w:rPr>
          <w:rFonts w:asciiTheme="majorHAnsi" w:hAnsiTheme="majorHAnsi"/>
          <w:sz w:val="24"/>
          <w:szCs w:val="24"/>
        </w:rPr>
        <w:t>About the planning system</w:t>
      </w:r>
      <w:r w:rsidR="005939C6">
        <w:rPr>
          <w:rFonts w:asciiTheme="majorHAnsi" w:hAnsiTheme="majorHAnsi"/>
          <w:sz w:val="24"/>
          <w:szCs w:val="24"/>
        </w:rPr>
        <w:t xml:space="preserve"> </w:t>
      </w:r>
      <w:hyperlink r:id="rId30" w:history="1">
        <w:r w:rsidR="005939C6" w:rsidRPr="002C21E5">
          <w:rPr>
            <w:rStyle w:val="Hyperlink"/>
          </w:rPr>
          <w:t>https://www.planningportal.co.uk/info/200127/planning/102/about_the_planning_system</w:t>
        </w:r>
      </w:hyperlink>
    </w:p>
    <w:p w14:paraId="54137551" w14:textId="77777777" w:rsidR="005040EC" w:rsidRDefault="00436DA2" w:rsidP="00B568C9">
      <w:pPr>
        <w:rPr>
          <w:rFonts w:ascii="Aptos SemiBold" w:hAnsi="Aptos SemiBold"/>
          <w:sz w:val="28"/>
          <w:szCs w:val="28"/>
        </w:rPr>
      </w:pPr>
      <w:r w:rsidRPr="00436DA2">
        <w:rPr>
          <w:rFonts w:ascii="Aptos SemiBold" w:hAnsi="Aptos SemiBold"/>
          <w:sz w:val="28"/>
          <w:szCs w:val="28"/>
        </w:rPr>
        <w:t>The Ministry of Housing, Communities &amp; Local Government</w:t>
      </w:r>
      <w:r w:rsidR="005040EC">
        <w:rPr>
          <w:rFonts w:ascii="Aptos SemiBold" w:hAnsi="Aptos SemiBold"/>
          <w:sz w:val="28"/>
          <w:szCs w:val="28"/>
        </w:rPr>
        <w:t xml:space="preserve"> </w:t>
      </w:r>
    </w:p>
    <w:p w14:paraId="63E1C915" w14:textId="1A5F4C8F" w:rsidR="00A55F31" w:rsidRPr="002B15D9" w:rsidRDefault="0078597A" w:rsidP="00A55F31">
      <w:pPr>
        <w:rPr>
          <w:rFonts w:ascii="Aptos SemiBold" w:hAnsi="Aptos SemiBold"/>
          <w:sz w:val="24"/>
          <w:szCs w:val="24"/>
        </w:rPr>
      </w:pPr>
      <w:r w:rsidRPr="0078597A">
        <w:rPr>
          <w:sz w:val="24"/>
          <w:szCs w:val="24"/>
        </w:rPr>
        <w:t>Plain English guide to the planning system</w:t>
      </w:r>
      <w:r>
        <w:rPr>
          <w:rFonts w:ascii="Aptos SemiBold" w:hAnsi="Aptos SemiBold"/>
          <w:sz w:val="24"/>
          <w:szCs w:val="24"/>
        </w:rPr>
        <w:t xml:space="preserve"> </w:t>
      </w:r>
      <w:hyperlink r:id="rId31" w:history="1">
        <w:r w:rsidRPr="00BB5A5C">
          <w:rPr>
            <w:rStyle w:val="Hyperlink"/>
          </w:rPr>
          <w:t>https://www.gov.uk/government/publications/plain-english-guide-to-the-planning-system</w:t>
        </w:r>
      </w:hyperlink>
    </w:p>
    <w:p w14:paraId="673D2131" w14:textId="54EF3710" w:rsidR="00A55F31" w:rsidRPr="00A55F31" w:rsidRDefault="002B15D9" w:rsidP="002B15D9">
      <w:pPr>
        <w:jc w:val="center"/>
      </w:pPr>
      <w:r>
        <w:t>---</w:t>
      </w:r>
    </w:p>
    <w:p w14:paraId="421CC43B" w14:textId="720C38EE" w:rsidR="00A55F31" w:rsidRDefault="00A26244" w:rsidP="00A55F31">
      <w:pPr>
        <w:pBdr>
          <w:bottom w:val="single" w:sz="6" w:space="1" w:color="auto"/>
        </w:pBdr>
      </w:pPr>
      <w:r>
        <w:rPr>
          <w:b/>
        </w:rPr>
        <w:t xml:space="preserve">*Disclaimer: </w:t>
      </w:r>
      <w:r>
        <w:t xml:space="preserve">Planning Aid for London seeks to provide the highest standard of information and service and every attempt has been made to present up to date and accurate information to clients of the planning advice line. However, PAL cannot be held responsible for the misuse or misinterpretation of any information and offers no warranty to its accuracy. PAL accepts no liability for any loss, damage or inconvenience caused </w:t>
      </w:r>
      <w:proofErr w:type="gramStart"/>
      <w:r>
        <w:t>as a result of</w:t>
      </w:r>
      <w:proofErr w:type="gramEnd"/>
      <w:r>
        <w:t xml:space="preserve"> reliance on this information.</w:t>
      </w:r>
    </w:p>
    <w:p w14:paraId="4CDC0A1D" w14:textId="77777777" w:rsidR="00AC3420" w:rsidRPr="00A55F31" w:rsidRDefault="00AC3420" w:rsidP="00A55F31"/>
    <w:p w14:paraId="0AC508E6" w14:textId="77777777" w:rsidR="00A55F31" w:rsidRPr="00A55F31" w:rsidRDefault="00A55F31" w:rsidP="00A55F31"/>
    <w:p w14:paraId="60DD182D" w14:textId="77777777" w:rsidR="00A55F31" w:rsidRPr="00A55F31" w:rsidRDefault="00A55F31" w:rsidP="00A55F31"/>
    <w:p w14:paraId="0F19D92D" w14:textId="77777777" w:rsidR="00A55F31" w:rsidRPr="00A55F31" w:rsidRDefault="00A55F31" w:rsidP="00A55F31"/>
    <w:p w14:paraId="2AB9A761" w14:textId="77777777" w:rsidR="00A55F31" w:rsidRPr="00A55F31" w:rsidRDefault="00A55F31" w:rsidP="00A55F31"/>
    <w:p w14:paraId="36EF8787" w14:textId="77777777" w:rsidR="00A55F31" w:rsidRPr="00A55F31" w:rsidRDefault="00A55F31" w:rsidP="00A55F31"/>
    <w:p w14:paraId="113D2EE6" w14:textId="77777777" w:rsidR="00A55F31" w:rsidRDefault="00A55F31" w:rsidP="00A55F31"/>
    <w:p w14:paraId="7404082A" w14:textId="77777777" w:rsidR="00A55F31" w:rsidRPr="00A55F31" w:rsidRDefault="00A55F31" w:rsidP="00A55F31"/>
    <w:p w14:paraId="563B5449" w14:textId="77777777" w:rsidR="00A55F31" w:rsidRPr="00A55F31" w:rsidRDefault="00A55F31" w:rsidP="00A55F31"/>
    <w:p w14:paraId="2C5622ED" w14:textId="77777777" w:rsidR="00A55F31" w:rsidRPr="00A55F31" w:rsidRDefault="00A55F31" w:rsidP="00A55F31"/>
    <w:p w14:paraId="6C377BC8" w14:textId="77777777" w:rsidR="00A55F31" w:rsidRPr="00A55F31" w:rsidRDefault="00A55F31" w:rsidP="00A55F31"/>
    <w:p w14:paraId="0C2F3DBA" w14:textId="77777777" w:rsidR="00A55F31" w:rsidRPr="00A55F31" w:rsidRDefault="00A55F31" w:rsidP="00A55F31"/>
    <w:p w14:paraId="63200661" w14:textId="77777777" w:rsidR="00E93E3F" w:rsidRDefault="00E93E3F" w:rsidP="00532D83">
      <w:pPr>
        <w:rPr>
          <w:sz w:val="24"/>
          <w:szCs w:val="24"/>
        </w:rPr>
      </w:pPr>
    </w:p>
    <w:p w14:paraId="1CC373AA" w14:textId="77777777" w:rsidR="00E93E3F" w:rsidRDefault="00E93E3F" w:rsidP="00532D83">
      <w:pPr>
        <w:rPr>
          <w:sz w:val="24"/>
          <w:szCs w:val="24"/>
        </w:rPr>
      </w:pPr>
    </w:p>
    <w:p w14:paraId="3573755D" w14:textId="77777777" w:rsidR="00532D83" w:rsidRDefault="00532D83" w:rsidP="00532D83">
      <w:pPr>
        <w:rPr>
          <w:sz w:val="24"/>
          <w:szCs w:val="24"/>
        </w:rPr>
      </w:pPr>
    </w:p>
    <w:p w14:paraId="3BA76D5E" w14:textId="77777777" w:rsidR="00532D83" w:rsidRPr="00532D83" w:rsidRDefault="00532D83" w:rsidP="00532D83">
      <w:pPr>
        <w:rPr>
          <w:sz w:val="24"/>
          <w:szCs w:val="24"/>
        </w:rPr>
      </w:pPr>
    </w:p>
    <w:p w14:paraId="65A072CA" w14:textId="682C94D9" w:rsidR="00532D83" w:rsidRPr="00532D83" w:rsidRDefault="00532D83" w:rsidP="00532D83"/>
    <w:p w14:paraId="5B7377BE" w14:textId="079D2885" w:rsidR="00A55F31" w:rsidRPr="00A55F31" w:rsidRDefault="00A55F31" w:rsidP="00A55F31"/>
    <w:p w14:paraId="744A01A4" w14:textId="2CCBA045" w:rsidR="00A55F31" w:rsidRPr="00A55F31" w:rsidRDefault="00A55F31" w:rsidP="00A55F31"/>
    <w:p w14:paraId="37A9A660" w14:textId="347B2F58" w:rsidR="00A55F31" w:rsidRPr="00A55F31" w:rsidRDefault="00A55F31" w:rsidP="00A55F31"/>
    <w:p w14:paraId="4AF31475" w14:textId="62F134D7" w:rsidR="00A55F31" w:rsidRPr="00A55F31" w:rsidRDefault="00A55F31" w:rsidP="00A55F31"/>
    <w:p w14:paraId="3176D058" w14:textId="6ED4AC78" w:rsidR="00A55F31" w:rsidRPr="00A55F31" w:rsidRDefault="00A55F31" w:rsidP="00A55F31"/>
    <w:p w14:paraId="557ED664" w14:textId="4D6D9997" w:rsidR="00A55F31" w:rsidRPr="00A55F31" w:rsidRDefault="00AC3420" w:rsidP="00AC3420">
      <w:r>
        <w:rPr>
          <w:noProof/>
        </w:rPr>
        <mc:AlternateContent>
          <mc:Choice Requires="wps">
            <w:drawing>
              <wp:anchor distT="0" distB="0" distL="114300" distR="114300" simplePos="0" relativeHeight="251668480" behindDoc="0" locked="0" layoutInCell="1" allowOverlap="1" wp14:anchorId="506BDFEC" wp14:editId="54992203">
                <wp:simplePos x="0" y="0"/>
                <wp:positionH relativeFrom="page">
                  <wp:posOffset>270933</wp:posOffset>
                </wp:positionH>
                <wp:positionV relativeFrom="page">
                  <wp:posOffset>8884355</wp:posOffset>
                </wp:positionV>
                <wp:extent cx="7021195" cy="912847"/>
                <wp:effectExtent l="0" t="0" r="0" b="1905"/>
                <wp:wrapSquare wrapText="bothSides"/>
                <wp:docPr id="1896362521" name="Text Box 53"/>
                <wp:cNvGraphicFramePr/>
                <a:graphic xmlns:a="http://schemas.openxmlformats.org/drawingml/2006/main">
                  <a:graphicData uri="http://schemas.microsoft.com/office/word/2010/wordprocessingShape">
                    <wps:wsp>
                      <wps:cNvSpPr txBox="1"/>
                      <wps:spPr>
                        <a:xfrm>
                          <a:off x="0" y="0"/>
                          <a:ext cx="7021195" cy="9128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88AC8" w14:textId="158093AD" w:rsidR="00AC3420" w:rsidRPr="00A55F31" w:rsidRDefault="00AC3420" w:rsidP="00AC3420">
                            <w:pPr>
                              <w:pStyle w:val="NoSpacing"/>
                              <w:jc w:val="right"/>
                              <w:rPr>
                                <w:rFonts w:ascii="Aptos ExtraBold" w:hAnsi="Aptos ExtraBold"/>
                                <w:color w:val="3E8C98"/>
                                <w:sz w:val="32"/>
                                <w:szCs w:val="32"/>
                              </w:rPr>
                            </w:pPr>
                            <w:r>
                              <w:rPr>
                                <w:rFonts w:ascii="Aptos ExtraBold" w:hAnsi="Aptos ExtraBold"/>
                                <w:color w:val="3E8C98"/>
                                <w:sz w:val="32"/>
                                <w:szCs w:val="32"/>
                              </w:rPr>
                              <w:t>Contact</w:t>
                            </w:r>
                          </w:p>
                          <w:p w14:paraId="71F4142B" w14:textId="77777777" w:rsidR="00AC3420" w:rsidRDefault="00AC3420" w:rsidP="00AC3420">
                            <w:pPr>
                              <w:pStyle w:val="NoSpacing"/>
                              <w:jc w:val="right"/>
                              <w:rPr>
                                <w:sz w:val="32"/>
                                <w:szCs w:val="32"/>
                              </w:rPr>
                            </w:pPr>
                            <w:r w:rsidRPr="004F42C1">
                              <w:rPr>
                                <w:sz w:val="32"/>
                                <w:szCs w:val="32"/>
                              </w:rPr>
                              <w:t>0330 772 9808</w:t>
                            </w:r>
                          </w:p>
                          <w:p w14:paraId="7F1468F6" w14:textId="1CC2BE77" w:rsidR="00AC3420" w:rsidRPr="004F42C1" w:rsidRDefault="00AC3420" w:rsidP="00AC3420">
                            <w:pPr>
                              <w:pStyle w:val="NoSpacing"/>
                              <w:jc w:val="right"/>
                              <w:rPr>
                                <w:sz w:val="32"/>
                                <w:szCs w:val="32"/>
                              </w:rPr>
                            </w:pPr>
                            <w:r>
                              <w:rPr>
                                <w:sz w:val="32"/>
                                <w:szCs w:val="32"/>
                              </w:rPr>
                              <w:t>planningaidforlondon.org.uk/contact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6BDFEC" id="_x0000_s1038" type="#_x0000_t202" style="position:absolute;margin-left:21.35pt;margin-top:699.55pt;width:552.85pt;height:71.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" filled="f" stroked="f" strokeweight=".5pt">
                <v:textbox inset="126pt,0,54pt,0">
                  <w:txbxContent>
                    <w:p w14:paraId="00D88AC8" w14:textId="158093AD" w:rsidR="00AC3420" w:rsidRPr="00A55F31" w:rsidRDefault="00AC3420" w:rsidP="00AC3420">
                      <w:pPr>
                        <w:pStyle w:val="NoSpacing"/>
                        <w:jc w:val="right"/>
                        <w:rPr>
                          <w:rFonts w:ascii="Aptos ExtraBold" w:hAnsi="Aptos ExtraBold"/>
                          <w:color w:val="3E8C98"/>
                          <w:sz w:val="32"/>
                          <w:szCs w:val="32"/>
                        </w:rPr>
                      </w:pPr>
                      <w:r>
                        <w:rPr>
                          <w:rFonts w:ascii="Aptos ExtraBold" w:hAnsi="Aptos ExtraBold"/>
                          <w:color w:val="3E8C98"/>
                          <w:sz w:val="32"/>
                          <w:szCs w:val="32"/>
                        </w:rPr>
                        <w:t>Contact</w:t>
                      </w:r>
                    </w:p>
                    <w:p w14:paraId="71F4142B" w14:textId="77777777" w:rsidR="00AC3420" w:rsidRDefault="00AC3420" w:rsidP="00AC3420">
                      <w:pPr>
                        <w:pStyle w:val="NoSpacing"/>
                        <w:jc w:val="right"/>
                        <w:rPr>
                          <w:sz w:val="32"/>
                          <w:szCs w:val="32"/>
                        </w:rPr>
                      </w:pPr>
                      <w:r w:rsidRPr="004F42C1">
                        <w:rPr>
                          <w:sz w:val="32"/>
                          <w:szCs w:val="32"/>
                        </w:rPr>
                        <w:t>0330 772 9808</w:t>
                      </w:r>
                    </w:p>
                    <w:p w14:paraId="7F1468F6" w14:textId="1CC2BE77" w:rsidR="00AC3420" w:rsidRPr="004F42C1" w:rsidRDefault="00AC3420" w:rsidP="00AC3420">
                      <w:pPr>
                        <w:pStyle w:val="NoSpacing"/>
                        <w:jc w:val="right"/>
                        <w:rPr>
                          <w:sz w:val="32"/>
                          <w:szCs w:val="32"/>
                        </w:rPr>
                      </w:pPr>
                      <w:r>
                        <w:rPr>
                          <w:sz w:val="32"/>
                          <w:szCs w:val="32"/>
                        </w:rPr>
                        <w:t>planningaidforlondon.org.uk/contact</w:t>
                      </w:r>
                    </w:p>
                  </w:txbxContent>
                </v:textbox>
                <w10:wrap type="square" anchorx="page" anchory="page"/>
              </v:shape>
            </w:pict>
          </mc:Fallback>
        </mc:AlternateContent>
      </w:r>
    </w:p>
    <w:sectPr w:rsidR="00A55F31" w:rsidRPr="00A55F31" w:rsidSect="004F42C1">
      <w:footerReference w:type="default" r:id="rId3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128D0" w14:textId="77777777" w:rsidR="00BF1585" w:rsidRDefault="00BF1585" w:rsidP="00A55F31">
      <w:pPr>
        <w:spacing w:after="0" w:line="240" w:lineRule="auto"/>
      </w:pPr>
      <w:r>
        <w:separator/>
      </w:r>
    </w:p>
  </w:endnote>
  <w:endnote w:type="continuationSeparator" w:id="0">
    <w:p w14:paraId="5DF119B3" w14:textId="77777777" w:rsidR="00BF1585" w:rsidRDefault="00BF1585" w:rsidP="00A5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Josefin Sans">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490572"/>
      <w:docPartObj>
        <w:docPartGallery w:val="Page Numbers (Bottom of Page)"/>
        <w:docPartUnique/>
      </w:docPartObj>
    </w:sdtPr>
    <w:sdtEndPr>
      <w:rPr>
        <w:noProof/>
      </w:rPr>
    </w:sdtEndPr>
    <w:sdtContent>
      <w:p w14:paraId="1553EBBE" w14:textId="1FF9686A" w:rsidR="00A55F31" w:rsidRDefault="00A55F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7D5351" w14:textId="77777777" w:rsidR="00A55F31" w:rsidRDefault="00A5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F245D" w14:textId="77777777" w:rsidR="00BF1585" w:rsidRDefault="00BF1585" w:rsidP="00A55F31">
      <w:pPr>
        <w:spacing w:after="0" w:line="240" w:lineRule="auto"/>
      </w:pPr>
      <w:r>
        <w:separator/>
      </w:r>
    </w:p>
  </w:footnote>
  <w:footnote w:type="continuationSeparator" w:id="0">
    <w:p w14:paraId="38484369" w14:textId="77777777" w:rsidR="00BF1585" w:rsidRDefault="00BF1585" w:rsidP="00A55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165F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463A31"/>
    <w:multiLevelType w:val="hybridMultilevel"/>
    <w:tmpl w:val="55EEF138"/>
    <w:lvl w:ilvl="0" w:tplc="DCCAC8B6">
      <w:start w:val="1"/>
      <w:numFmt w:val="bullet"/>
      <w:lvlText w:val=""/>
      <w:lvlJc w:val="left"/>
      <w:pPr>
        <w:ind w:left="720" w:hanging="360"/>
      </w:pPr>
      <w:rPr>
        <w:rFonts w:ascii="Symbol" w:hAnsi="Symbol" w:hint="default"/>
        <w:color w:val="3E8C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2349A"/>
    <w:multiLevelType w:val="hybridMultilevel"/>
    <w:tmpl w:val="5658DCFA"/>
    <w:lvl w:ilvl="0" w:tplc="DCCAC8B6">
      <w:start w:val="1"/>
      <w:numFmt w:val="bullet"/>
      <w:lvlText w:val=""/>
      <w:lvlJc w:val="left"/>
      <w:pPr>
        <w:ind w:left="720" w:hanging="360"/>
      </w:pPr>
      <w:rPr>
        <w:rFonts w:ascii="Symbol" w:hAnsi="Symbol" w:hint="default"/>
        <w:color w:val="3E8C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B4558"/>
    <w:multiLevelType w:val="hybridMultilevel"/>
    <w:tmpl w:val="B1DE2FCA"/>
    <w:lvl w:ilvl="0" w:tplc="76D0AF20">
      <w:start w:val="1"/>
      <w:numFmt w:val="bullet"/>
      <w:lvlText w:val=""/>
      <w:lvlJc w:val="left"/>
      <w:pPr>
        <w:ind w:left="720" w:hanging="360"/>
      </w:pPr>
      <w:rPr>
        <w:rFonts w:ascii="Symbol" w:hAnsi="Symbol" w:hint="default"/>
        <w:color w:val="229292"/>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F023F"/>
    <w:multiLevelType w:val="hybridMultilevel"/>
    <w:tmpl w:val="A472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B210B9"/>
    <w:multiLevelType w:val="hybridMultilevel"/>
    <w:tmpl w:val="825EBB4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1148862637">
    <w:abstractNumId w:val="5"/>
  </w:num>
  <w:num w:numId="2" w16cid:durableId="1940210067">
    <w:abstractNumId w:val="4"/>
  </w:num>
  <w:num w:numId="3" w16cid:durableId="2025009170">
    <w:abstractNumId w:val="2"/>
  </w:num>
  <w:num w:numId="4" w16cid:durableId="714542828">
    <w:abstractNumId w:val="0"/>
  </w:num>
  <w:num w:numId="5" w16cid:durableId="356977295">
    <w:abstractNumId w:val="2"/>
    <w:lvlOverride w:ilvl="0">
      <w:startOverride w:val="1"/>
    </w:lvlOverride>
  </w:num>
  <w:num w:numId="6" w16cid:durableId="784272848">
    <w:abstractNumId w:val="1"/>
  </w:num>
  <w:num w:numId="7" w16cid:durableId="1924101498">
    <w:abstractNumId w:val="3"/>
  </w:num>
  <w:num w:numId="8" w16cid:durableId="287396340">
    <w:abstractNumId w:val="3"/>
    <w:lvlOverride w:ilvl="0">
      <w:startOverride w:val="1"/>
    </w:lvlOverride>
  </w:num>
  <w:num w:numId="9" w16cid:durableId="156305316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98"/>
    <w:rsid w:val="0001225B"/>
    <w:rsid w:val="00013B84"/>
    <w:rsid w:val="00042E33"/>
    <w:rsid w:val="00052CBE"/>
    <w:rsid w:val="00055420"/>
    <w:rsid w:val="0005779C"/>
    <w:rsid w:val="00063EEC"/>
    <w:rsid w:val="00064238"/>
    <w:rsid w:val="00070C84"/>
    <w:rsid w:val="00076954"/>
    <w:rsid w:val="000848CF"/>
    <w:rsid w:val="000907EE"/>
    <w:rsid w:val="000B24B5"/>
    <w:rsid w:val="000D7774"/>
    <w:rsid w:val="000E0EA4"/>
    <w:rsid w:val="000F6C7F"/>
    <w:rsid w:val="000F788F"/>
    <w:rsid w:val="00105928"/>
    <w:rsid w:val="0011082B"/>
    <w:rsid w:val="00134B92"/>
    <w:rsid w:val="00134C1D"/>
    <w:rsid w:val="00140741"/>
    <w:rsid w:val="0015749F"/>
    <w:rsid w:val="00157AE2"/>
    <w:rsid w:val="001840D8"/>
    <w:rsid w:val="00196485"/>
    <w:rsid w:val="001B6A18"/>
    <w:rsid w:val="001D265F"/>
    <w:rsid w:val="001F1C4E"/>
    <w:rsid w:val="001F2AC8"/>
    <w:rsid w:val="001F6E64"/>
    <w:rsid w:val="001F6F62"/>
    <w:rsid w:val="00203C4E"/>
    <w:rsid w:val="00210B54"/>
    <w:rsid w:val="00211E7B"/>
    <w:rsid w:val="00212BC4"/>
    <w:rsid w:val="00235679"/>
    <w:rsid w:val="002363F7"/>
    <w:rsid w:val="0024125D"/>
    <w:rsid w:val="002444C4"/>
    <w:rsid w:val="00252797"/>
    <w:rsid w:val="00265E5B"/>
    <w:rsid w:val="00266FF5"/>
    <w:rsid w:val="0028218C"/>
    <w:rsid w:val="0028315D"/>
    <w:rsid w:val="002B15D9"/>
    <w:rsid w:val="002C0206"/>
    <w:rsid w:val="002D0688"/>
    <w:rsid w:val="002D1BBF"/>
    <w:rsid w:val="002D3723"/>
    <w:rsid w:val="002D3C77"/>
    <w:rsid w:val="002D4337"/>
    <w:rsid w:val="00325AAB"/>
    <w:rsid w:val="003307B7"/>
    <w:rsid w:val="00332533"/>
    <w:rsid w:val="003368C1"/>
    <w:rsid w:val="00347026"/>
    <w:rsid w:val="00352A79"/>
    <w:rsid w:val="00365F15"/>
    <w:rsid w:val="00377BD9"/>
    <w:rsid w:val="003838A6"/>
    <w:rsid w:val="003A3E50"/>
    <w:rsid w:val="003C63D3"/>
    <w:rsid w:val="003D7BDF"/>
    <w:rsid w:val="003E3386"/>
    <w:rsid w:val="00402515"/>
    <w:rsid w:val="0040717E"/>
    <w:rsid w:val="0041208C"/>
    <w:rsid w:val="004356A3"/>
    <w:rsid w:val="00436DA2"/>
    <w:rsid w:val="0045104B"/>
    <w:rsid w:val="0046226B"/>
    <w:rsid w:val="004658DE"/>
    <w:rsid w:val="00467784"/>
    <w:rsid w:val="00472F9A"/>
    <w:rsid w:val="00491B93"/>
    <w:rsid w:val="004B385E"/>
    <w:rsid w:val="004B453D"/>
    <w:rsid w:val="004B4BB9"/>
    <w:rsid w:val="004C67C4"/>
    <w:rsid w:val="004F42C1"/>
    <w:rsid w:val="004F5CC7"/>
    <w:rsid w:val="005040EC"/>
    <w:rsid w:val="005171CB"/>
    <w:rsid w:val="005174F5"/>
    <w:rsid w:val="00524428"/>
    <w:rsid w:val="00526561"/>
    <w:rsid w:val="00532D83"/>
    <w:rsid w:val="005365B3"/>
    <w:rsid w:val="00561017"/>
    <w:rsid w:val="00580237"/>
    <w:rsid w:val="005859E7"/>
    <w:rsid w:val="005939C6"/>
    <w:rsid w:val="005975E0"/>
    <w:rsid w:val="005A2134"/>
    <w:rsid w:val="005A660F"/>
    <w:rsid w:val="005B23E7"/>
    <w:rsid w:val="005C65AC"/>
    <w:rsid w:val="005D0EF1"/>
    <w:rsid w:val="005D2BCD"/>
    <w:rsid w:val="005E0D62"/>
    <w:rsid w:val="005E292D"/>
    <w:rsid w:val="0060138A"/>
    <w:rsid w:val="00616A45"/>
    <w:rsid w:val="00640C2D"/>
    <w:rsid w:val="00642323"/>
    <w:rsid w:val="00684EFF"/>
    <w:rsid w:val="00695FCC"/>
    <w:rsid w:val="006A4698"/>
    <w:rsid w:val="006C1236"/>
    <w:rsid w:val="006C4C18"/>
    <w:rsid w:val="006C7D20"/>
    <w:rsid w:val="006D1A12"/>
    <w:rsid w:val="006E16D6"/>
    <w:rsid w:val="006E2698"/>
    <w:rsid w:val="006E3526"/>
    <w:rsid w:val="006F50D3"/>
    <w:rsid w:val="00704857"/>
    <w:rsid w:val="007120C7"/>
    <w:rsid w:val="007132C3"/>
    <w:rsid w:val="00714D16"/>
    <w:rsid w:val="00724ED3"/>
    <w:rsid w:val="00727951"/>
    <w:rsid w:val="00727E82"/>
    <w:rsid w:val="007314D0"/>
    <w:rsid w:val="0073266B"/>
    <w:rsid w:val="00734F01"/>
    <w:rsid w:val="007574D2"/>
    <w:rsid w:val="00766EF0"/>
    <w:rsid w:val="00777D31"/>
    <w:rsid w:val="007832CB"/>
    <w:rsid w:val="0078597A"/>
    <w:rsid w:val="00791B81"/>
    <w:rsid w:val="00791E63"/>
    <w:rsid w:val="007C2022"/>
    <w:rsid w:val="007C453F"/>
    <w:rsid w:val="007D4144"/>
    <w:rsid w:val="007F6188"/>
    <w:rsid w:val="00807028"/>
    <w:rsid w:val="008153AC"/>
    <w:rsid w:val="00823EA8"/>
    <w:rsid w:val="008322C8"/>
    <w:rsid w:val="00832A98"/>
    <w:rsid w:val="00845958"/>
    <w:rsid w:val="00880CF1"/>
    <w:rsid w:val="008927D9"/>
    <w:rsid w:val="008B21D3"/>
    <w:rsid w:val="008B72C4"/>
    <w:rsid w:val="008E00AA"/>
    <w:rsid w:val="008E1FCE"/>
    <w:rsid w:val="008E28DF"/>
    <w:rsid w:val="008F30B9"/>
    <w:rsid w:val="0091779B"/>
    <w:rsid w:val="00947873"/>
    <w:rsid w:val="009502EB"/>
    <w:rsid w:val="009603AC"/>
    <w:rsid w:val="00971E9A"/>
    <w:rsid w:val="009724FB"/>
    <w:rsid w:val="009749D9"/>
    <w:rsid w:val="0098349B"/>
    <w:rsid w:val="00996D9E"/>
    <w:rsid w:val="009B09A0"/>
    <w:rsid w:val="009B11D4"/>
    <w:rsid w:val="009B2100"/>
    <w:rsid w:val="009C713E"/>
    <w:rsid w:val="009D32BF"/>
    <w:rsid w:val="009F4F4B"/>
    <w:rsid w:val="009F622F"/>
    <w:rsid w:val="00A10B41"/>
    <w:rsid w:val="00A11FCE"/>
    <w:rsid w:val="00A26244"/>
    <w:rsid w:val="00A32F12"/>
    <w:rsid w:val="00A368F3"/>
    <w:rsid w:val="00A408FF"/>
    <w:rsid w:val="00A55F31"/>
    <w:rsid w:val="00A71118"/>
    <w:rsid w:val="00A75F41"/>
    <w:rsid w:val="00A83AF7"/>
    <w:rsid w:val="00AB0885"/>
    <w:rsid w:val="00AB6255"/>
    <w:rsid w:val="00AC3420"/>
    <w:rsid w:val="00AD7212"/>
    <w:rsid w:val="00AE0086"/>
    <w:rsid w:val="00AE5E3C"/>
    <w:rsid w:val="00AF0467"/>
    <w:rsid w:val="00AF4DD4"/>
    <w:rsid w:val="00B072CD"/>
    <w:rsid w:val="00B255C5"/>
    <w:rsid w:val="00B44D4C"/>
    <w:rsid w:val="00B568C9"/>
    <w:rsid w:val="00B65CE8"/>
    <w:rsid w:val="00B71CC0"/>
    <w:rsid w:val="00B90AB1"/>
    <w:rsid w:val="00B92153"/>
    <w:rsid w:val="00B931A1"/>
    <w:rsid w:val="00BA325D"/>
    <w:rsid w:val="00BA405E"/>
    <w:rsid w:val="00BA5DA6"/>
    <w:rsid w:val="00BB4243"/>
    <w:rsid w:val="00BC3BDB"/>
    <w:rsid w:val="00BD7D32"/>
    <w:rsid w:val="00BF0266"/>
    <w:rsid w:val="00BF1585"/>
    <w:rsid w:val="00C10FDD"/>
    <w:rsid w:val="00C179BF"/>
    <w:rsid w:val="00C20524"/>
    <w:rsid w:val="00C24929"/>
    <w:rsid w:val="00C3470D"/>
    <w:rsid w:val="00C44AF6"/>
    <w:rsid w:val="00C45CC6"/>
    <w:rsid w:val="00C50137"/>
    <w:rsid w:val="00C501A3"/>
    <w:rsid w:val="00C54026"/>
    <w:rsid w:val="00C74655"/>
    <w:rsid w:val="00C82600"/>
    <w:rsid w:val="00C8773B"/>
    <w:rsid w:val="00CA4FF5"/>
    <w:rsid w:val="00CA76F2"/>
    <w:rsid w:val="00CB149F"/>
    <w:rsid w:val="00CB3255"/>
    <w:rsid w:val="00CB3D1B"/>
    <w:rsid w:val="00CB7A7F"/>
    <w:rsid w:val="00CC0733"/>
    <w:rsid w:val="00CE3FF4"/>
    <w:rsid w:val="00CF18EF"/>
    <w:rsid w:val="00D8457F"/>
    <w:rsid w:val="00D84AB7"/>
    <w:rsid w:val="00D872DC"/>
    <w:rsid w:val="00D9608F"/>
    <w:rsid w:val="00DD0C4E"/>
    <w:rsid w:val="00DD540C"/>
    <w:rsid w:val="00DE2FCD"/>
    <w:rsid w:val="00E14D9D"/>
    <w:rsid w:val="00E16097"/>
    <w:rsid w:val="00E37ED3"/>
    <w:rsid w:val="00E44280"/>
    <w:rsid w:val="00E46C8A"/>
    <w:rsid w:val="00E46EEB"/>
    <w:rsid w:val="00E53A17"/>
    <w:rsid w:val="00E736E7"/>
    <w:rsid w:val="00E76D0A"/>
    <w:rsid w:val="00E84500"/>
    <w:rsid w:val="00E876D9"/>
    <w:rsid w:val="00E87A52"/>
    <w:rsid w:val="00E93E3F"/>
    <w:rsid w:val="00EC5598"/>
    <w:rsid w:val="00EC797B"/>
    <w:rsid w:val="00EC7E19"/>
    <w:rsid w:val="00EF4C04"/>
    <w:rsid w:val="00F02123"/>
    <w:rsid w:val="00F06327"/>
    <w:rsid w:val="00F1094B"/>
    <w:rsid w:val="00F138E3"/>
    <w:rsid w:val="00F22FEB"/>
    <w:rsid w:val="00F26652"/>
    <w:rsid w:val="00F26D57"/>
    <w:rsid w:val="00F56297"/>
    <w:rsid w:val="00F56A51"/>
    <w:rsid w:val="00F61CDB"/>
    <w:rsid w:val="00F67AC1"/>
    <w:rsid w:val="00F73817"/>
    <w:rsid w:val="00F754EB"/>
    <w:rsid w:val="00F76725"/>
    <w:rsid w:val="00F969AE"/>
    <w:rsid w:val="00FA228D"/>
    <w:rsid w:val="00FA2BD1"/>
    <w:rsid w:val="00FB0592"/>
    <w:rsid w:val="00FB5E5A"/>
    <w:rsid w:val="00FB6A48"/>
    <w:rsid w:val="00FC0FD1"/>
    <w:rsid w:val="00FC2B6E"/>
    <w:rsid w:val="00FC414C"/>
    <w:rsid w:val="00FC7E16"/>
    <w:rsid w:val="00FD17E3"/>
    <w:rsid w:val="00FD50F3"/>
    <w:rsid w:val="00FE01A7"/>
    <w:rsid w:val="00FF1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3095"/>
  <w15:chartTrackingRefBased/>
  <w15:docId w15:val="{AF501826-8542-4818-AFD4-18E539F9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2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2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A98"/>
    <w:rPr>
      <w:rFonts w:eastAsiaTheme="majorEastAsia" w:cstheme="majorBidi"/>
      <w:color w:val="272727" w:themeColor="text1" w:themeTint="D8"/>
    </w:rPr>
  </w:style>
  <w:style w:type="paragraph" w:styleId="Title">
    <w:name w:val="Title"/>
    <w:basedOn w:val="Normal"/>
    <w:next w:val="Normal"/>
    <w:link w:val="TitleChar"/>
    <w:uiPriority w:val="10"/>
    <w:qFormat/>
    <w:rsid w:val="00832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A98"/>
    <w:pPr>
      <w:spacing w:before="160"/>
      <w:jc w:val="center"/>
    </w:pPr>
    <w:rPr>
      <w:i/>
      <w:iCs/>
      <w:color w:val="404040" w:themeColor="text1" w:themeTint="BF"/>
    </w:rPr>
  </w:style>
  <w:style w:type="character" w:customStyle="1" w:styleId="QuoteChar">
    <w:name w:val="Quote Char"/>
    <w:basedOn w:val="DefaultParagraphFont"/>
    <w:link w:val="Quote"/>
    <w:uiPriority w:val="29"/>
    <w:rsid w:val="00832A98"/>
    <w:rPr>
      <w:i/>
      <w:iCs/>
      <w:color w:val="404040" w:themeColor="text1" w:themeTint="BF"/>
    </w:rPr>
  </w:style>
  <w:style w:type="paragraph" w:styleId="ListParagraph">
    <w:name w:val="List Paragraph"/>
    <w:basedOn w:val="Normal"/>
    <w:uiPriority w:val="34"/>
    <w:qFormat/>
    <w:rsid w:val="00832A98"/>
    <w:pPr>
      <w:ind w:left="720"/>
      <w:contextualSpacing/>
    </w:pPr>
  </w:style>
  <w:style w:type="character" w:styleId="IntenseEmphasis">
    <w:name w:val="Intense Emphasis"/>
    <w:basedOn w:val="DefaultParagraphFont"/>
    <w:uiPriority w:val="21"/>
    <w:qFormat/>
    <w:rsid w:val="00832A98"/>
    <w:rPr>
      <w:i/>
      <w:iCs/>
      <w:color w:val="0F4761" w:themeColor="accent1" w:themeShade="BF"/>
    </w:rPr>
  </w:style>
  <w:style w:type="paragraph" w:styleId="IntenseQuote">
    <w:name w:val="Intense Quote"/>
    <w:basedOn w:val="Normal"/>
    <w:next w:val="Normal"/>
    <w:link w:val="IntenseQuoteChar"/>
    <w:uiPriority w:val="30"/>
    <w:qFormat/>
    <w:rsid w:val="00832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A98"/>
    <w:rPr>
      <w:i/>
      <w:iCs/>
      <w:color w:val="0F4761" w:themeColor="accent1" w:themeShade="BF"/>
    </w:rPr>
  </w:style>
  <w:style w:type="character" w:styleId="IntenseReference">
    <w:name w:val="Intense Reference"/>
    <w:basedOn w:val="DefaultParagraphFont"/>
    <w:uiPriority w:val="32"/>
    <w:qFormat/>
    <w:rsid w:val="00832A98"/>
    <w:rPr>
      <w:b/>
      <w:bCs/>
      <w:smallCaps/>
      <w:color w:val="0F4761" w:themeColor="accent1" w:themeShade="BF"/>
      <w:spacing w:val="5"/>
    </w:rPr>
  </w:style>
  <w:style w:type="paragraph" w:styleId="NoSpacing">
    <w:name w:val="No Spacing"/>
    <w:link w:val="NoSpacingChar"/>
    <w:uiPriority w:val="1"/>
    <w:qFormat/>
    <w:rsid w:val="00832A9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32A98"/>
    <w:rPr>
      <w:rFonts w:eastAsiaTheme="minorEastAsia"/>
      <w:kern w:val="0"/>
      <w:lang w:val="en-US"/>
      <w14:ligatures w14:val="none"/>
    </w:rPr>
  </w:style>
  <w:style w:type="character" w:styleId="Strong">
    <w:name w:val="Strong"/>
    <w:basedOn w:val="DefaultParagraphFont"/>
    <w:qFormat/>
    <w:rsid w:val="00832A98"/>
    <w:rPr>
      <w:b/>
      <w:bCs/>
    </w:rPr>
  </w:style>
  <w:style w:type="paragraph" w:customStyle="1" w:styleId="DocumentInfo">
    <w:name w:val="Document Info"/>
    <w:basedOn w:val="Normal"/>
    <w:qFormat/>
    <w:rsid w:val="00832A98"/>
    <w:pPr>
      <w:spacing w:after="0" w:line="235" w:lineRule="auto"/>
      <w:ind w:right="2381"/>
    </w:pPr>
    <w:rPr>
      <w:rFonts w:asciiTheme="majorHAnsi" w:hAnsiTheme="majorHAnsi"/>
      <w:kern w:val="0"/>
      <w:sz w:val="18"/>
      <w:szCs w:val="18"/>
      <w14:ligatures w14:val="none"/>
    </w:rPr>
  </w:style>
  <w:style w:type="table" w:styleId="TableGrid">
    <w:name w:val="Table Grid"/>
    <w:basedOn w:val="TableNormal"/>
    <w:uiPriority w:val="39"/>
    <w:rsid w:val="0083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A98"/>
    <w:rPr>
      <w:color w:val="467886" w:themeColor="hyperlink"/>
      <w:u w:val="single"/>
    </w:rPr>
  </w:style>
  <w:style w:type="character" w:styleId="UnresolvedMention">
    <w:name w:val="Unresolved Mention"/>
    <w:basedOn w:val="DefaultParagraphFont"/>
    <w:uiPriority w:val="99"/>
    <w:semiHidden/>
    <w:unhideWhenUsed/>
    <w:rsid w:val="00832A98"/>
    <w:rPr>
      <w:color w:val="605E5C"/>
      <w:shd w:val="clear" w:color="auto" w:fill="E1DFDD"/>
    </w:rPr>
  </w:style>
  <w:style w:type="paragraph" w:styleId="Header">
    <w:name w:val="header"/>
    <w:basedOn w:val="Normal"/>
    <w:link w:val="HeaderChar"/>
    <w:uiPriority w:val="99"/>
    <w:unhideWhenUsed/>
    <w:rsid w:val="00A55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31"/>
  </w:style>
  <w:style w:type="paragraph" w:styleId="Footer">
    <w:name w:val="footer"/>
    <w:basedOn w:val="Normal"/>
    <w:link w:val="FooterChar"/>
    <w:uiPriority w:val="99"/>
    <w:unhideWhenUsed/>
    <w:rsid w:val="00A55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31"/>
  </w:style>
  <w:style w:type="paragraph" w:styleId="FootnoteText">
    <w:name w:val="footnote text"/>
    <w:basedOn w:val="Normal"/>
    <w:link w:val="FootnoteTextChar"/>
    <w:uiPriority w:val="99"/>
    <w:semiHidden/>
    <w:unhideWhenUsed/>
    <w:rsid w:val="00A10B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B41"/>
    <w:rPr>
      <w:sz w:val="20"/>
      <w:szCs w:val="20"/>
    </w:rPr>
  </w:style>
  <w:style w:type="character" w:styleId="FootnoteReference">
    <w:name w:val="footnote reference"/>
    <w:basedOn w:val="DefaultParagraphFont"/>
    <w:uiPriority w:val="99"/>
    <w:semiHidden/>
    <w:unhideWhenUsed/>
    <w:rsid w:val="00A10B41"/>
    <w:rPr>
      <w:vertAlign w:val="superscript"/>
    </w:rPr>
  </w:style>
  <w:style w:type="paragraph" w:styleId="TOCHeading">
    <w:name w:val="TOC Heading"/>
    <w:basedOn w:val="Heading1"/>
    <w:next w:val="Normal"/>
    <w:uiPriority w:val="39"/>
    <w:unhideWhenUsed/>
    <w:qFormat/>
    <w:rsid w:val="00E876D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E876D9"/>
    <w:pPr>
      <w:spacing w:after="100"/>
    </w:pPr>
  </w:style>
  <w:style w:type="paragraph" w:styleId="TOC2">
    <w:name w:val="toc 2"/>
    <w:basedOn w:val="Normal"/>
    <w:next w:val="Normal"/>
    <w:autoRedefine/>
    <w:uiPriority w:val="39"/>
    <w:unhideWhenUsed/>
    <w:rsid w:val="00E876D9"/>
    <w:pPr>
      <w:spacing w:after="100"/>
      <w:ind w:left="220"/>
    </w:pPr>
  </w:style>
  <w:style w:type="paragraph" w:styleId="ListBullet">
    <w:name w:val="List Bullet"/>
    <w:basedOn w:val="Normal"/>
    <w:uiPriority w:val="99"/>
    <w:unhideWhenUsed/>
    <w:rsid w:val="00E736E7"/>
    <w:pPr>
      <w:contextualSpacing/>
    </w:pPr>
  </w:style>
  <w:style w:type="paragraph" w:styleId="Caption">
    <w:name w:val="caption"/>
    <w:basedOn w:val="Normal"/>
    <w:next w:val="Normal"/>
    <w:uiPriority w:val="35"/>
    <w:unhideWhenUsed/>
    <w:qFormat/>
    <w:rsid w:val="00B90AB1"/>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9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nningaidwales.org.uk/" TargetMode="External"/><Relationship Id="rId18" Type="http://schemas.openxmlformats.org/officeDocument/2006/relationships/hyperlink" Target="https://www.gov.uk/government/consultations/plan-making-reforms-consultation-on-implementation/levelling-up-and-regeneration-bill-consultation-on-implementation-of-plan-making-reforms" TargetMode="External"/><Relationship Id="rId26" Type="http://schemas.openxmlformats.org/officeDocument/2006/relationships/hyperlink" Target="https://planningaidforlondon.org.uk/planning-library/guides/" TargetMode="External"/><Relationship Id="rId3" Type="http://schemas.openxmlformats.org/officeDocument/2006/relationships/customXml" Target="../customXml/item3.xml"/><Relationship Id="rId21" Type="http://schemas.openxmlformats.org/officeDocument/2006/relationships/hyperlink" Target="http://www.londonhistorians.or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pas.org.uk/" TargetMode="External"/><Relationship Id="rId17" Type="http://schemas.openxmlformats.org/officeDocument/2006/relationships/hyperlink" Target="https://planningaidforlondon.org.uk/planning-library/guides/mayor-and-call-in/" TargetMode="External"/><Relationship Id="rId25" Type="http://schemas.openxmlformats.org/officeDocument/2006/relationships/hyperlink" Target="http://www.londontenants.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ondon.gov.uk/programmes-strategies/planning/london-plan" TargetMode="External"/><Relationship Id="rId20" Type="http://schemas.openxmlformats.org/officeDocument/2006/relationships/hyperlink" Target="https://planningaidforlondon.org.uk/contact/join-our-mailing-list/" TargetMode="External"/><Relationship Id="rId29" Type="http://schemas.openxmlformats.org/officeDocument/2006/relationships/hyperlink" Target="https://campaigning.friendsoftheearth.uk/resources?_ga=2.179486500.143575968.1609936271-906712487.160993627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ondonforum.org.uk/boroughlist.ph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lanningaidforlondon.org.uk/local-plan-status/" TargetMode="External"/><Relationship Id="rId23" Type="http://schemas.openxmlformats.org/officeDocument/2006/relationships/hyperlink" Target="http://www.neighbourhoodplanners.london" TargetMode="External"/><Relationship Id="rId28" Type="http://schemas.openxmlformats.org/officeDocument/2006/relationships/hyperlink" Target="https://cdn.friendsoftheearth.uk/sites/default/files/downloads/English%20Planning%20System%20an%20overview%20FoE.pdf" TargetMode="External"/><Relationship Id="rId10" Type="http://schemas.openxmlformats.org/officeDocument/2006/relationships/footnotes" Target="footnotes.xml"/><Relationship Id="rId19" Type="http://schemas.openxmlformats.org/officeDocument/2006/relationships/hyperlink" Target="https://planningaidforlondon.org.uk/planning-library/guides-2/" TargetMode="External"/><Relationship Id="rId31" Type="http://schemas.openxmlformats.org/officeDocument/2006/relationships/hyperlink" Target="https://www.gov.uk/government/publications/plain-english-guide-to-the-planning-syste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mmunityplaces.info/about/" TargetMode="External"/><Relationship Id="rId22" Type="http://schemas.openxmlformats.org/officeDocument/2006/relationships/hyperlink" Target="http://www.justplace-london.blogspot.com" TargetMode="External"/><Relationship Id="rId27" Type="http://schemas.openxmlformats.org/officeDocument/2006/relationships/hyperlink" Target="https://friendsoftheearth.uk/system-change/guide-community-rights-environment-and-planning-laws" TargetMode="External"/><Relationship Id="rId30" Type="http://schemas.openxmlformats.org/officeDocument/2006/relationships/hyperlink" Target="https://www.planningportal.co.uk/info/200127/planning/102/about_the_planning_system"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2024-06-26T00:00:00</PublishDate>
  <Abstract>Planning Aid for London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0C5C2D745C7C49AE932FCA4849C17C" ma:contentTypeVersion="19" ma:contentTypeDescription="Create a new document." ma:contentTypeScope="" ma:versionID="6d6d9f70e9bdfcea2b2bfb8646aa2dab">
  <xsd:schema xmlns:xsd="http://www.w3.org/2001/XMLSchema" xmlns:xs="http://www.w3.org/2001/XMLSchema" xmlns:p="http://schemas.microsoft.com/office/2006/metadata/properties" xmlns:ns2="93e0f5a6-ef80-4c82-b72e-810231434ffc" xmlns:ns3="9af710f4-d7e9-42d3-a62a-e13251fc8d28" targetNamespace="http://schemas.microsoft.com/office/2006/metadata/properties" ma:root="true" ma:fieldsID="43c71f3ff836a05e513f33c7f50774cc" ns2:_="" ns3:_="">
    <xsd:import namespace="93e0f5a6-ef80-4c82-b72e-810231434ffc"/>
    <xsd:import namespace="9af710f4-d7e9-42d3-a62a-e13251fc8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0f5a6-ef80-4c82-b72e-810231434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87f65-0430-4d52-98a5-07a15d3ec4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710f4-d7e9-42d3-a62a-e13251fc8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a96b9c-229c-46c2-ae82-8169019da32f}" ma:internalName="TaxCatchAll" ma:showField="CatchAllData" ma:web="9af710f4-d7e9-42d3-a62a-e13251fc8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93e0f5a6-ef80-4c82-b72e-810231434ffc" xsi:nil="true"/>
    <Thumbnail xmlns="93e0f5a6-ef80-4c82-b72e-810231434ffc" xsi:nil="true"/>
    <lcf76f155ced4ddcb4097134ff3c332f xmlns="93e0f5a6-ef80-4c82-b72e-810231434ffc">
      <Terms xmlns="http://schemas.microsoft.com/office/infopath/2007/PartnerControls"/>
    </lcf76f155ced4ddcb4097134ff3c332f>
    <TaxCatchAll xmlns="9af710f4-d7e9-42d3-a62a-e13251fc8d2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9BFDDF-41B0-44E9-BAA1-8AD7389F5D80}">
  <ds:schemaRefs>
    <ds:schemaRef ds:uri="http://schemas.microsoft.com/sharepoint/v3/contenttype/forms"/>
  </ds:schemaRefs>
</ds:datastoreItem>
</file>

<file path=customXml/itemProps3.xml><?xml version="1.0" encoding="utf-8"?>
<ds:datastoreItem xmlns:ds="http://schemas.openxmlformats.org/officeDocument/2006/customXml" ds:itemID="{A7CA1585-BC5B-4031-AFA5-2A37F86D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0f5a6-ef80-4c82-b72e-810231434ffc"/>
    <ds:schemaRef ds:uri="9af710f4-d7e9-42d3-a62a-e13251fc8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D5EFD-3A04-4A92-A86A-5363C66F2E4E}">
  <ds:schemaRefs>
    <ds:schemaRef ds:uri="http://schemas.openxmlformats.org/officeDocument/2006/bibliography"/>
  </ds:schemaRefs>
</ds:datastoreItem>
</file>

<file path=customXml/itemProps5.xml><?xml version="1.0" encoding="utf-8"?>
<ds:datastoreItem xmlns:ds="http://schemas.openxmlformats.org/officeDocument/2006/customXml" ds:itemID="{F4CD3921-9C70-46B2-8963-FCAA8824B48A}">
  <ds:schemaRefs>
    <ds:schemaRef ds:uri="http://schemas.microsoft.com/office/2006/metadata/properties"/>
    <ds:schemaRef ds:uri="http://schemas.microsoft.com/office/infopath/2007/PartnerControls"/>
    <ds:schemaRef ds:uri="93e0f5a6-ef80-4c82-b72e-810231434ffc"/>
    <ds:schemaRef ds:uri="9af710f4-d7e9-42d3-a62a-e13251fc8d2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What is Planning?</dc:subject>
  <dc:creator>Denean Rowe</dc:creator>
  <cp:keywords/>
  <dc:description/>
  <cp:lastModifiedBy>Denean Rowe</cp:lastModifiedBy>
  <cp:revision>2</cp:revision>
  <dcterms:created xsi:type="dcterms:W3CDTF">2024-07-18T16:35:00Z</dcterms:created>
  <dcterms:modified xsi:type="dcterms:W3CDTF">2024-07-18T16:35:00Z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0x0101005C0C5C2D745C7C49AE932FCA4849C17C</vt:lpwstr>
  </property>
</Properties>
</file>